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CFC" w:rsidRPr="002C28BB" w:rsidRDefault="006974C6" w:rsidP="00011CFC">
      <w:pPr>
        <w:jc w:val="right"/>
        <w:rPr>
          <w:rFonts w:ascii="Sylfaen" w:hAnsi="Sylfaen"/>
          <w:lang w:val="ka-GE"/>
        </w:rPr>
      </w:pP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011CFC"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011CFC" w:rsidRPr="0066501D" w:rsidRDefault="00011CFC" w:rsidP="00011CFC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9</w:t>
      </w:r>
    </w:p>
    <w:p w:rsidR="00011CFC" w:rsidRPr="002C28BB" w:rsidRDefault="00011CFC" w:rsidP="00011CFC">
      <w:pPr>
        <w:jc w:val="right"/>
        <w:rPr>
          <w:rFonts w:ascii="Sylfaen" w:hAnsi="Sylfaen"/>
          <w:lang w:val="ka-GE"/>
        </w:rPr>
      </w:pPr>
    </w:p>
    <w:p w:rsidR="00011CFC" w:rsidRPr="002C28BB" w:rsidRDefault="00011CFC" w:rsidP="00011CFC">
      <w:pPr>
        <w:rPr>
          <w:rFonts w:ascii="Sylfaen" w:hAnsi="Sylfaen"/>
          <w:lang w:val="en-US"/>
        </w:rPr>
      </w:pPr>
    </w:p>
    <w:p w:rsidR="00011CFC" w:rsidRPr="002C28BB" w:rsidRDefault="00011CFC" w:rsidP="00011CFC">
      <w:pPr>
        <w:rPr>
          <w:rFonts w:ascii="Sylfaen" w:hAnsi="Sylfaen"/>
          <w:lang w:val="en-US"/>
        </w:rPr>
      </w:pPr>
    </w:p>
    <w:p w:rsidR="00011CFC" w:rsidRPr="002C28BB" w:rsidRDefault="00011CFC" w:rsidP="00011CF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011CFC" w:rsidRPr="002C28BB" w:rsidRDefault="00011CFC" w:rsidP="00011CFC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011CFC" w:rsidRPr="002C28BB" w:rsidRDefault="00011CFC" w:rsidP="00011CFC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011CFC" w:rsidRPr="002C28BB" w:rsidRDefault="00011CFC" w:rsidP="00011CFC">
      <w:pPr>
        <w:rPr>
          <w:rFonts w:ascii="Sylfaen" w:hAnsi="Sylfaen"/>
          <w:lang w:val="ka-GE"/>
        </w:rPr>
      </w:pPr>
    </w:p>
    <w:p w:rsidR="00011CFC" w:rsidRDefault="00011CFC" w:rsidP="00011CFC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:rsidR="00011CFC" w:rsidRDefault="00011CFC" w:rsidP="00011CF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011CFC" w:rsidRPr="00C542AE" w:rsidRDefault="00011CFC" w:rsidP="00011CFC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011CFC">
        <w:rPr>
          <w:rFonts w:ascii="Sylfaen" w:eastAsia="Calibri" w:hAnsi="Sylfaen" w:cs="Arial"/>
          <w:b/>
          <w:sz w:val="24"/>
          <w:szCs w:val="24"/>
          <w:lang w:val="ka-GE"/>
        </w:rPr>
        <w:t xml:space="preserve">სატვირთო სამუშაოების რეგულაციები ნავსადგურში  </w:t>
      </w:r>
    </w:p>
    <w:p w:rsidR="00011CFC" w:rsidRPr="002C28BB" w:rsidRDefault="00011CFC" w:rsidP="00011CF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011CFC" w:rsidRPr="00C542AE" w:rsidRDefault="00011CFC" w:rsidP="00011CFC">
      <w:pPr>
        <w:rPr>
          <w:rFonts w:ascii="Sylfaen" w:hAnsi="Sylfaen" w:cs="Arial"/>
          <w:b/>
          <w:sz w:val="24"/>
          <w:szCs w:val="24"/>
          <w:lang w:val="en-US"/>
        </w:rPr>
      </w:pPr>
    </w:p>
    <w:p w:rsidR="00011CFC" w:rsidRDefault="00011CFC" w:rsidP="00011CF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011CFC" w:rsidRDefault="00011CFC" w:rsidP="00011CF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E611F6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C06DAA" w:rsidRPr="00C06DAA" w:rsidRDefault="00C06DAA" w:rsidP="00011CF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086961" w:rsidRPr="00EF1D0F" w:rsidRDefault="00086961" w:rsidP="00ED654A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991B83" w:rsidRPr="00EF1D0F" w:rsidRDefault="00991B83" w:rsidP="00991B83">
      <w:pPr>
        <w:numPr>
          <w:ilvl w:val="0"/>
          <w:numId w:val="24"/>
        </w:numPr>
        <w:contextualSpacing/>
        <w:rPr>
          <w:rFonts w:ascii="Sylfaen" w:eastAsia="Calibri" w:hAnsi="Sylfaen"/>
          <w:b/>
          <w:sz w:val="20"/>
          <w:szCs w:val="20"/>
          <w:lang w:val="en-US"/>
        </w:rPr>
      </w:pPr>
      <w:r w:rsidRPr="00EF1D0F">
        <w:rPr>
          <w:rFonts w:ascii="Sylfaen" w:eastAsia="Calibri" w:hAnsi="Sylfaen"/>
          <w:b/>
          <w:sz w:val="20"/>
          <w:szCs w:val="20"/>
          <w:lang w:val="ka-GE"/>
        </w:rPr>
        <w:lastRenderedPageBreak/>
        <w:t>ზოგადი ინფორმაცია</w:t>
      </w:r>
    </w:p>
    <w:p w:rsidR="0086387E" w:rsidRPr="00EF1D0F" w:rsidRDefault="0086387E" w:rsidP="0086387E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6894"/>
        <w:gridCol w:w="6894"/>
      </w:tblGrid>
      <w:tr w:rsidR="0086387E" w:rsidRPr="00EF1D0F" w:rsidTr="00991B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86387E" w:rsidRPr="009B525F" w:rsidRDefault="0086387E" w:rsidP="0086387E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9B525F">
              <w:rPr>
                <w:rFonts w:ascii="Sylfaen" w:eastAsia="Calibri" w:hAnsi="Sylfaen"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6894" w:type="dxa"/>
          </w:tcPr>
          <w:p w:rsidR="0086387E" w:rsidRPr="00991B83" w:rsidRDefault="003D199D" w:rsidP="008638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Calibri" w:hAnsi="Sylfaen"/>
                <w:b w:val="0"/>
                <w:sz w:val="20"/>
                <w:szCs w:val="20"/>
                <w:lang w:val="en-US"/>
              </w:rPr>
            </w:pPr>
            <w:r w:rsidRPr="00991B83">
              <w:rPr>
                <w:rFonts w:ascii="Sylfaen" w:hAnsi="Sylfaen"/>
                <w:b w:val="0"/>
                <w:sz w:val="20"/>
                <w:szCs w:val="20"/>
              </w:rPr>
              <w:t>0711203</w:t>
            </w:r>
          </w:p>
        </w:tc>
      </w:tr>
      <w:tr w:rsidR="008C03F8" w:rsidRPr="00EF1D0F" w:rsidTr="00991B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8C03F8" w:rsidRPr="009B525F" w:rsidRDefault="008C03F8" w:rsidP="0086387E">
            <w:pPr>
              <w:rPr>
                <w:rFonts w:ascii="Sylfaen" w:eastAsia="Calibri" w:hAnsi="Sylfaen"/>
                <w:b w:val="0"/>
                <w:sz w:val="20"/>
                <w:szCs w:val="20"/>
                <w:lang w:val="en-US"/>
              </w:rPr>
            </w:pPr>
            <w:r w:rsidRPr="009B525F">
              <w:rPr>
                <w:rFonts w:ascii="Sylfaen" w:eastAsia="Calibri" w:hAnsi="Sylfaen"/>
                <w:sz w:val="20"/>
                <w:szCs w:val="20"/>
                <w:lang w:val="ka-GE"/>
              </w:rPr>
              <w:t>სახელწოდება :</w:t>
            </w:r>
          </w:p>
        </w:tc>
        <w:tc>
          <w:tcPr>
            <w:tcW w:w="6894" w:type="dxa"/>
          </w:tcPr>
          <w:p w:rsidR="008C03F8" w:rsidRDefault="008C0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სატვირთო სამუშაოების რეგულაციები ნავსადგურში  </w:t>
            </w:r>
          </w:p>
        </w:tc>
      </w:tr>
      <w:tr w:rsidR="008C03F8" w:rsidRPr="00EF1D0F" w:rsidTr="00991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8C03F8" w:rsidRPr="009B525F" w:rsidRDefault="008C03F8" w:rsidP="0086387E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9B525F">
              <w:rPr>
                <w:rFonts w:ascii="Sylfaen" w:eastAsia="Calibri" w:hAnsi="Sylfaen"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6894" w:type="dxa"/>
          </w:tcPr>
          <w:p w:rsidR="008C03F8" w:rsidRDefault="008C0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14.08.2017/13.10.2017</w:t>
            </w:r>
          </w:p>
        </w:tc>
      </w:tr>
      <w:tr w:rsidR="0086387E" w:rsidRPr="00EF1D0F" w:rsidTr="00991B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86387E" w:rsidRPr="009B525F" w:rsidRDefault="0086387E" w:rsidP="00A44078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9B525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მოცულობა კრედიტებში: </w:t>
            </w:r>
          </w:p>
        </w:tc>
        <w:tc>
          <w:tcPr>
            <w:tcW w:w="6894" w:type="dxa"/>
          </w:tcPr>
          <w:p w:rsidR="0086387E" w:rsidRPr="009B525F" w:rsidRDefault="00A44078" w:rsidP="008638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 w:rsidRPr="009B525F">
              <w:rPr>
                <w:rFonts w:ascii="Sylfaen" w:eastAsia="Calibri" w:hAnsi="Sylfaen"/>
                <w:sz w:val="20"/>
                <w:szCs w:val="20"/>
                <w:lang w:val="ka-GE"/>
              </w:rPr>
              <w:t>4</w:t>
            </w:r>
          </w:p>
        </w:tc>
      </w:tr>
      <w:tr w:rsidR="0086387E" w:rsidRPr="00EF1D0F" w:rsidTr="00991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86387E" w:rsidRPr="009B525F" w:rsidRDefault="0086387E" w:rsidP="0086387E">
            <w:pPr>
              <w:rPr>
                <w:rFonts w:ascii="Sylfaen" w:eastAsia="Calibri" w:hAnsi="Sylfaen"/>
                <w:b w:val="0"/>
                <w:sz w:val="20"/>
                <w:szCs w:val="20"/>
                <w:lang w:val="ka-GE"/>
              </w:rPr>
            </w:pPr>
            <w:r w:rsidRPr="009B525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6894" w:type="dxa"/>
          </w:tcPr>
          <w:p w:rsidR="0086387E" w:rsidRPr="009B525F" w:rsidRDefault="00C06DAA" w:rsidP="008638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/>
                <w:sz w:val="20"/>
                <w:szCs w:val="20"/>
                <w:lang w:val="en-US"/>
              </w:rPr>
              <w:t>-</w:t>
            </w:r>
          </w:p>
        </w:tc>
      </w:tr>
      <w:tr w:rsidR="0086387E" w:rsidRPr="00EF1D0F" w:rsidTr="00991B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</w:tcPr>
          <w:p w:rsidR="00672C0E" w:rsidRPr="00EF1D0F" w:rsidRDefault="00672C0E" w:rsidP="00672C0E">
            <w:pPr>
              <w:spacing w:before="120"/>
              <w:jc w:val="both"/>
              <w:rPr>
                <w:rFonts w:ascii="Sylfaen" w:hAnsi="Sylfaen" w:cs="Arial"/>
                <w:b w:val="0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აღწერა</w:t>
            </w:r>
            <w:r w:rsidRPr="00EF1D0F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</w:p>
          <w:p w:rsidR="0086387E" w:rsidRPr="00EF1D0F" w:rsidRDefault="0086387E" w:rsidP="00672C0E">
            <w:pPr>
              <w:spacing w:before="120"/>
              <w:jc w:val="both"/>
              <w:rPr>
                <w:rFonts w:ascii="Sylfaen" w:eastAsia="Calibri" w:hAnsi="Sylfaen"/>
                <w:sz w:val="20"/>
                <w:szCs w:val="20"/>
                <w:lang w:val="en-US"/>
              </w:rPr>
            </w:pPr>
          </w:p>
        </w:tc>
        <w:tc>
          <w:tcPr>
            <w:tcW w:w="6894" w:type="dxa"/>
          </w:tcPr>
          <w:p w:rsidR="00672C0E" w:rsidRPr="00EF1D0F" w:rsidRDefault="00672C0E" w:rsidP="00672C0E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Arial"/>
                <w:sz w:val="20"/>
                <w:szCs w:val="20"/>
                <w:lang w:val="ka-GE"/>
              </w:rPr>
              <w:t>მოდული აძლევს</w:t>
            </w:r>
            <w:r w:rsidR="00EB212E" w:rsidRPr="00EF1D0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</w:t>
            </w:r>
            <w:r w:rsidRPr="00EF1D0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სტუდენტებს   ნავსადგურის სატვირთო ოპერაციებში  მონაწილე სხვადასხვა უფლებამოსილებებისა და პასუხისმგებლობების მქონე პირების და სამსახურების  შესახებ საკანონ</w:t>
            </w:r>
            <w:r w:rsidR="009B525F">
              <w:rPr>
                <w:rFonts w:ascii="Sylfaen" w:hAnsi="Sylfaen" w:cs="Arial"/>
                <w:sz w:val="20"/>
                <w:szCs w:val="20"/>
                <w:lang w:val="ka-GE"/>
              </w:rPr>
              <w:t>მდებლო რეგულაციების ცოდნას, რომლითაც</w:t>
            </w:r>
            <w:r w:rsidRPr="00EF1D0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უნდა იხელმძღვანელოს მომავალმა ოპერატორმა დატვირთვა-გადმოტვირთვის სამუშაოთა წარმოების დროს. </w:t>
            </w:r>
          </w:p>
          <w:p w:rsidR="00672C0E" w:rsidRPr="00EF1D0F" w:rsidRDefault="00672C0E" w:rsidP="00672C0E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ათვისებით შეძენილი ცოდნა </w:t>
            </w:r>
            <w:r w:rsidR="00EB212E" w:rsidRPr="00EF1D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 </w:t>
            </w:r>
            <w:r w:rsidRPr="00EF1D0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სტუდენტს უყალიბებს ნავსადგურში ამწეების უსაფრთხო ოპერირების  საბაზო მოთხოვნებს. </w:t>
            </w:r>
          </w:p>
          <w:p w:rsidR="0086387E" w:rsidRPr="00EF1D0F" w:rsidRDefault="0086387E" w:rsidP="008638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Calibri" w:hAnsi="Sylfaen"/>
                <w:sz w:val="20"/>
                <w:szCs w:val="20"/>
                <w:lang w:val="en-US"/>
              </w:rPr>
            </w:pPr>
          </w:p>
        </w:tc>
      </w:tr>
    </w:tbl>
    <w:p w:rsidR="0086387E" w:rsidRPr="00011CFC" w:rsidRDefault="0086387E" w:rsidP="00086961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82D40" w:rsidRPr="00EF1D0F" w:rsidRDefault="00082D40" w:rsidP="00082D40">
      <w:pPr>
        <w:pStyle w:val="a6"/>
        <w:jc w:val="both"/>
        <w:rPr>
          <w:rFonts w:ascii="Sylfaen" w:hAnsi="Sylfaen" w:cs="Arial"/>
          <w:b/>
          <w:lang w:val="ka-GE"/>
        </w:rPr>
      </w:pPr>
      <w:r w:rsidRPr="00EF1D0F">
        <w:rPr>
          <w:rFonts w:ascii="Sylfaen" w:hAnsi="Sylfaen" w:cs="Arial"/>
          <w:b/>
          <w:lang w:val="en-US"/>
        </w:rPr>
        <w:t xml:space="preserve">2. </w:t>
      </w:r>
      <w:r w:rsidRPr="00EF1D0F">
        <w:rPr>
          <w:rFonts w:ascii="Sylfaen" w:hAnsi="Sylfaen" w:cs="Arial"/>
          <w:b/>
          <w:lang w:val="ka-GE"/>
        </w:rPr>
        <w:t xml:space="preserve"> </w:t>
      </w:r>
      <w:r w:rsidRPr="00EF1D0F">
        <w:rPr>
          <w:rFonts w:ascii="Sylfaen" w:hAnsi="Sylfaen" w:cs="Arial"/>
          <w:b/>
          <w:lang w:val="en-US"/>
        </w:rPr>
        <w:t xml:space="preserve"> </w:t>
      </w:r>
      <w:proofErr w:type="gramStart"/>
      <w:r w:rsidRPr="00EF1D0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EF1D0F">
        <w:rPr>
          <w:rFonts w:ascii="Sylfaen" w:hAnsi="Sylfaen" w:cs="Arial"/>
          <w:b/>
          <w:lang w:val="ka-GE"/>
        </w:rPr>
        <w:t xml:space="preserve"> ჩანაწერები</w:t>
      </w:r>
    </w:p>
    <w:p w:rsidR="001D6034" w:rsidRPr="00EF1D0F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883" w:type="pct"/>
        <w:jc w:val="center"/>
        <w:tblLook w:val="04A0" w:firstRow="1" w:lastRow="0" w:firstColumn="1" w:lastColumn="0" w:noHBand="0" w:noVBand="1"/>
      </w:tblPr>
      <w:tblGrid>
        <w:gridCol w:w="3195"/>
        <w:gridCol w:w="4519"/>
        <w:gridCol w:w="5126"/>
        <w:gridCol w:w="1705"/>
      </w:tblGrid>
      <w:tr w:rsidR="00C45DF4" w:rsidRPr="00EF1D0F" w:rsidTr="00FC75BA">
        <w:trPr>
          <w:trHeight w:val="1115"/>
          <w:jc w:val="center"/>
        </w:trPr>
        <w:tc>
          <w:tcPr>
            <w:tcW w:w="1098" w:type="pct"/>
            <w:shd w:val="clear" w:color="auto" w:fill="DBE5F1" w:themeFill="accent1" w:themeFillTint="33"/>
            <w:vAlign w:val="center"/>
          </w:tcPr>
          <w:p w:rsidR="00C45DF4" w:rsidRPr="00EF1D0F" w:rsidRDefault="00C45DF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45DF4" w:rsidRPr="00EF1D0F" w:rsidRDefault="00C45DF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45DF4" w:rsidRPr="00EF1D0F" w:rsidRDefault="00C45DF4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53" w:type="pct"/>
            <w:shd w:val="clear" w:color="auto" w:fill="DBE5F1" w:themeFill="accent1" w:themeFillTint="33"/>
            <w:vAlign w:val="center"/>
          </w:tcPr>
          <w:p w:rsidR="00C45DF4" w:rsidRPr="00EF1D0F" w:rsidRDefault="00C45DF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762" w:type="pct"/>
            <w:shd w:val="clear" w:color="auto" w:fill="DBE5F1" w:themeFill="accent1" w:themeFillTint="33"/>
            <w:vAlign w:val="center"/>
          </w:tcPr>
          <w:p w:rsidR="00C45DF4" w:rsidRPr="00EF1D0F" w:rsidRDefault="00C45DF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45DF4" w:rsidRPr="00EF1D0F" w:rsidRDefault="00C45DF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86" w:type="pct"/>
            <w:shd w:val="clear" w:color="auto" w:fill="DBE5F1" w:themeFill="accent1" w:themeFillTint="33"/>
            <w:vAlign w:val="center"/>
          </w:tcPr>
          <w:p w:rsidR="00C45DF4" w:rsidRPr="00EF1D0F" w:rsidRDefault="00C45DF4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45DF4" w:rsidRPr="00EF1D0F" w:rsidTr="00FC75BA">
        <w:trPr>
          <w:trHeight w:val="935"/>
          <w:jc w:val="center"/>
        </w:trPr>
        <w:tc>
          <w:tcPr>
            <w:tcW w:w="1098" w:type="pct"/>
            <w:shd w:val="clear" w:color="auto" w:fill="auto"/>
          </w:tcPr>
          <w:p w:rsidR="00C45DF4" w:rsidRPr="00EF1D0F" w:rsidRDefault="00C45DF4" w:rsidP="009B525F">
            <w:pPr>
              <w:pStyle w:val="a3"/>
              <w:numPr>
                <w:ilvl w:val="0"/>
                <w:numId w:val="20"/>
              </w:numPr>
              <w:tabs>
                <w:tab w:val="left" w:pos="29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სატვირთო ოპერაციებში </w:t>
            </w:r>
            <w:r w:rsidR="00672C0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ჩართული </w:t>
            </w:r>
            <w:proofErr w:type="spellStart"/>
            <w:r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ნავსადგურის</w:t>
            </w:r>
            <w:proofErr w:type="spellEnd"/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სხვადასხვა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სამსახურებისა და ცალკეული პირების უფლებამოსილებები და პასუხისმგებლობები</w:t>
            </w:r>
            <w:r w:rsidR="009B52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განსაზღვრა</w:t>
            </w:r>
          </w:p>
        </w:tc>
        <w:tc>
          <w:tcPr>
            <w:tcW w:w="1553" w:type="pct"/>
            <w:shd w:val="clear" w:color="auto" w:fill="auto"/>
          </w:tcPr>
          <w:p w:rsidR="00C45DF4" w:rsidRPr="00EF1D0F" w:rsidRDefault="00672C0E" w:rsidP="009B525F">
            <w:pPr>
              <w:pStyle w:val="a3"/>
              <w:numPr>
                <w:ilvl w:val="1"/>
                <w:numId w:val="20"/>
              </w:numPr>
              <w:tabs>
                <w:tab w:val="left" w:pos="35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 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აყალიბ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ებს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ნავსადგურის</w:t>
            </w:r>
            <w:proofErr w:type="spellEnd"/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სატვირთო ოპერაციებში ჩართული სხვადასხვა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სამსახურების უფლებამოსილებები  და პასუხისმგებლობები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297C5F" w:rsidP="009B525F">
            <w:pPr>
              <w:pStyle w:val="a3"/>
              <w:numPr>
                <w:ilvl w:val="1"/>
                <w:numId w:val="20"/>
              </w:numPr>
              <w:tabs>
                <w:tab w:val="left" w:pos="35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წარადგენს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სატვირთო ოპერაციების დაწყებამდე გემთან კომ</w:t>
            </w:r>
            <w:r w:rsidR="009B525F">
              <w:rPr>
                <w:rFonts w:ascii="Sylfaen" w:hAnsi="Sylfaen" w:cs="Sylfaen"/>
                <w:sz w:val="20"/>
                <w:szCs w:val="20"/>
                <w:lang w:val="ka-GE"/>
              </w:rPr>
              <w:t>უნიკაციის ზოგად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სქემას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297C5F" w:rsidP="009B525F">
            <w:pPr>
              <w:pStyle w:val="a3"/>
              <w:numPr>
                <w:ilvl w:val="1"/>
                <w:numId w:val="20"/>
              </w:numPr>
              <w:tabs>
                <w:tab w:val="left" w:pos="35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სატვირთო ოპერაციების 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წარმოების  საკომუნიკაციო  </w:t>
            </w:r>
            <w:proofErr w:type="spellStart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სქემის</w:t>
            </w:r>
            <w:proofErr w:type="spellEnd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წარდგენა</w:t>
            </w:r>
            <w:proofErr w:type="spellEnd"/>
            <w:r w:rsidR="009B525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:rsidR="00C45DF4" w:rsidRPr="00EF1D0F" w:rsidRDefault="009B525F" w:rsidP="009B525F">
            <w:pPr>
              <w:pStyle w:val="a3"/>
              <w:numPr>
                <w:ilvl w:val="1"/>
                <w:numId w:val="20"/>
              </w:numPr>
              <w:tabs>
                <w:tab w:val="left" w:pos="35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არაგეგმიური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C45DF4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სატვირთო </w:t>
            </w:r>
            <w:proofErr w:type="spellStart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ოპერაციების</w:t>
            </w:r>
            <w:proofErr w:type="spellEnd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საკომუნიკაციო</w:t>
            </w:r>
            <w:proofErr w:type="spellEnd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სქემის</w:t>
            </w:r>
            <w:proofErr w:type="spellEnd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45DF4"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წარდგენა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81"/>
              </w:tabs>
              <w:ind w:left="0" w:hanging="3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ნავსადგურის ჯანმრთელობის დაცვის და შრომის უსაფრთხოების </w:t>
            </w:r>
            <w:proofErr w:type="spellStart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ზოგადი</w:t>
            </w:r>
            <w:proofErr w:type="spellEnd"/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ინსტრუქციების</w:t>
            </w:r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81"/>
              </w:tabs>
              <w:ind w:left="0" w:hanging="3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ნავსადგურის  ამწის ოპერატორის  ძირითად ფუნქციებსა და  პასუხისმგებლობებს</w:t>
            </w:r>
            <w:r w:rsidR="009B525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762" w:type="pct"/>
            <w:shd w:val="clear" w:color="auto" w:fill="auto"/>
            <w:vAlign w:val="center"/>
          </w:tcPr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უფლებამოსილებები და პასუხისმგებლობები: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</w:t>
            </w:r>
            <w:r w:rsidR="00672C0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 აღწერს ამწეზე  მომუშავე პერსონალის და ტვირთამწევი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გუნდის უფლებამოვალეობებს და პასუხისმგებლობებს. აღწერს ნავსადგურის ხელმძღვანელობის შემადგენლობას: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ფლოტის კაპიტანი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ზედამხედველი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 ოპერაციების ზედამხედველი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9550C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ტვირთამწე ოპერაციებში ჩართული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პერსონალი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 ამწის ოპერატორი,  მესიგნალე, სტივიდორი.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პერსონალი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კაპიტანი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ოფიცრები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გემბანის ეკიპაჟი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ტრანსპორტზე ზედამხედველი</w:t>
            </w:r>
          </w:p>
          <w:p w:rsidR="00C9550C" w:rsidRPr="00EF1D0F" w:rsidRDefault="00C9550C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ავტომანქანების პერსონალი/ მძღოლები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დამხმარე პერსონალი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კომუნიკაცია გემთან სატვირთო ოპერაციების ჩატარებისას: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კომერციულ გემებზე სატვირთო ოპერ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აციების ჩატარებამდე კომუნიკაციაში შედის: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გაწერილი ინსტრუქციები (გემის გეგმა, დატვირთვის გეგმა, რისკების შეფასება, სამუშაო შეკრება)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ვერბალური ინსტრუქციები (ზედამხედველობა, გუნდის წევრები, გემის ეკიპაჟი)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9550C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ხელით ჟესტიკულაციის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სიგნალები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ხმოვანი კომუნიკაცია (ზარი)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9550C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რადიოკომუნიკაცია.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კომუნიკაცია გემთან სატვირთო ოპერაციების </w:t>
            </w:r>
            <w:r w:rsidR="00C9550C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პროცესში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კომერციულ გემებზე სატვირთო ოპერაციების ჩატარების 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პროცესში  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კომუნიკაციის შეწყვეტის შემთხვევაში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ჩასატარებელი 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ღონისძიებები იმართება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გაწერილი ინსტრუქციები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(გემის გეგმა, დატვირთვის გეგმა, რისკების შეფასება, სამუშაო შეკრება)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ვერბალური ინსტრუქციები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(ზედამხედველობა, გუნდის წევრები, გემის ეკიპაჟი)</w:t>
            </w:r>
            <w:r w:rsidR="00C9550C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9550C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ხელით ჟესტიკულაციის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სიგნალები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9550C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ხმოვანი კომუნიკაციით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(ზარი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)</w:t>
            </w:r>
          </w:p>
          <w:p w:rsidR="00C45DF4" w:rsidRPr="00EF1D0F" w:rsidRDefault="00C9550C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რადიოკომუნიკაცია.</w:t>
            </w:r>
          </w:p>
          <w:p w:rsidR="00297C5F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კომუნიკაცია გემთან არა</w:t>
            </w:r>
            <w:r w:rsidR="00C9550C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გეგმიური 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სატვირთო ოპერაციების</w:t>
            </w:r>
            <w:r w:rsidR="00297C5F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პროცესში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  <w:r w:rsidR="00C9550C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 განსაზღვროს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ოპერაციების საჭიროებები და ჩატვირთვის პროცესი არაგეგმიური სატვირთო ოპერაციების პროცესში და დაამყაროს კომუნიკაცია პერსონალთან.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კომუნიკაციისადმი წაყენებული მოთხოვნები არა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გეგმიური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დატვირთვის/გადმოტვირთვის ოპერაციების ჩატარების დროს და კომუნიკაცია რიგგარეშე სიტუაციაში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არა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გეგმიური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ოპერაციების 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ცნება;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სპეციფიკრი პროცედურებით, რეგულაციებით და გზამკვლევებით გათვალისწინებული მოთხოვნები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297C5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სამუშაოების ჩასატარებლად უნდა იყოს გამოყენებული შესაბამისი კომუნიკაციის მეთოდები: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გაწერილი ინსტრუქციები (გემის გეგმა, დატვირთვის გეგმა, რისკების შეფასება, სამუშაო შეკრება)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ვერბალური ინსტრუქციები (ზედამხედველობა, გუნდის წევრები, გემის ეკიპაჟი)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297C5F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ხელით ჟესტიკულაციის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სიგნალები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ხმოვანი კომუნიკაცია (ზარი)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297C5F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რადიოკომუნიკაცია.</w:t>
            </w:r>
          </w:p>
          <w:p w:rsidR="00C45DF4" w:rsidRPr="00EF1D0F" w:rsidRDefault="00C45DF4" w:rsidP="00297C5F">
            <w:pPr>
              <w:ind w:left="50" w:hanging="5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ჯამრთელობის დაცვის და უსაფრთხოების გზამ</w:t>
            </w:r>
            <w:r w:rsidR="00297C5F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ვ</w:t>
            </w:r>
            <w:r w:rsidR="00297C5F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ლევები და პროცედურები: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ჯანმრთელობის დაცვის და უსაფრთხოების პროცედურები და გზამკვლევები, პერსონალის მოვალეობები. პორტების სპეციფიური პროცედურები, რეგულაციები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გაზამკვლევებით გათვალისწინებული მოთხოვნები: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ანგარიშგება საფრთხეების თაობაზე, რაც დაკავშირებულია ჯანმრთელობასთან და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უსაფრთხოებასთან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297C5F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ნავსადგურთან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დადებული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კონტრაქტის ფარგლებში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45DF4" w:rsidRPr="00EF1D0F" w:rsidRDefault="00297C5F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</w:t>
            </w:r>
            <w:r w:rsidR="00C45DF4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ის ოპერატორის ფუნქციები და პასუხისმგემლობები:</w:t>
            </w:r>
          </w:p>
          <w:p w:rsidR="00C45DF4" w:rsidRPr="00EF1D0F" w:rsidRDefault="00035561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ოპერატორების ფუნქციები და პასუხისმგებლობები ნავსადგურში, სპეციფიური პ</w:t>
            </w:r>
            <w:r w:rsidR="00297C5F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როცედურების, რეგულაციების და გზამკ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ვლევების მოთხოვნები:</w:t>
            </w:r>
          </w:p>
          <w:p w:rsidR="00C45DF4" w:rsidRPr="00EF1D0F" w:rsidRDefault="00035561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ოპერატორის ფუნქციები და პასუხისმგებლობები</w:t>
            </w:r>
          </w:p>
          <w:p w:rsidR="00C45DF4" w:rsidRPr="00EF1D0F" w:rsidRDefault="00035561" w:rsidP="006D041A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ოპერატორების გუნდის ფუნქციები და მოვალეობები: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ამწის ოპერატორი, მესიგნალე, სტივიდორი, ტვირთამწე ოპერაციები  ზედამხედველი.</w:t>
            </w:r>
          </w:p>
        </w:tc>
        <w:tc>
          <w:tcPr>
            <w:tcW w:w="586" w:type="pct"/>
            <w:shd w:val="clear" w:color="auto" w:fill="auto"/>
          </w:tcPr>
          <w:p w:rsidR="00C45DF4" w:rsidRPr="00EF1D0F" w:rsidRDefault="009B525F" w:rsidP="0044724A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lastRenderedPageBreak/>
              <w:t>პრაქტიკული დავალება</w:t>
            </w:r>
          </w:p>
          <w:p w:rsidR="00C45DF4" w:rsidRPr="00EF1D0F" w:rsidRDefault="00C45DF4" w:rsidP="00122FB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45DF4" w:rsidRPr="00EF1D0F" w:rsidTr="00FC75BA">
        <w:trPr>
          <w:trHeight w:val="70"/>
          <w:jc w:val="center"/>
        </w:trPr>
        <w:tc>
          <w:tcPr>
            <w:tcW w:w="1098" w:type="pct"/>
            <w:shd w:val="clear" w:color="auto" w:fill="auto"/>
          </w:tcPr>
          <w:p w:rsidR="00C45DF4" w:rsidRPr="00EF1D0F" w:rsidRDefault="00C45DF4" w:rsidP="009B525F">
            <w:pPr>
              <w:pStyle w:val="a3"/>
              <w:numPr>
                <w:ilvl w:val="0"/>
                <w:numId w:val="20"/>
              </w:numPr>
              <w:tabs>
                <w:tab w:val="left" w:pos="456"/>
              </w:tabs>
              <w:ind w:left="6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სატვირთო ოპერაციებში გემის ადგილმდებარეობის /პოზიციის 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9B52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მონაცემებით ოპერირების აღწერა</w:t>
            </w:r>
          </w:p>
          <w:p w:rsidR="00C45DF4" w:rsidRPr="00EF1D0F" w:rsidRDefault="00C45DF4" w:rsidP="00952AD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53" w:type="pct"/>
            <w:shd w:val="clear" w:color="auto" w:fill="auto"/>
          </w:tcPr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მუშაობის პროცესში ნავსადგურის წესების და რეგულაციების  გამოყენებას   გემის სატვირთო ოპერაციების წარმოებისათვის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სატვირთო ოპერაციების წარმოების პროცესში სწორად აღწერს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ადგილმდებარეობის /პოზიციის მონაცემების გამოყენებას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აღწერს  </w:t>
            </w:r>
            <w:r w:rsidR="00836CFD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გემის 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პოზიცინირების მნიშვნელობას სატვირთო ოპერაციებისათვის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762" w:type="pct"/>
            <w:vAlign w:val="center"/>
          </w:tcPr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დატვირთვა და გადმოტვირთვა: ნავსადგურის წესები და რეგულაციები გემის სატვირთო ოპერაციების ჩასატარებლად, ნავსადგურის ხელმძღვანელობის პროცედურები.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სატვირთო ოპერაციების პროცედურების შესრულება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სატვირთო ოპერაციების წესების შესრულება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ოპერაციები (გემის დატვირთვა/გადმოტვირთვა)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პოზიციონირება/ადგილმდებარეობის განსაზღვრა სატვირთო ოპერაციების დროს: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გემის პოზიციონირების ზეგავლენა სატვირთო ოპერაციების პროცესში: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ტერმინების ცოდნა, რომელიც გამოიყენება გემის ორიენტირების და მიმართულების დადგენის დღოს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ტერმინოლოგია (ქიჩო, ქიმი)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კრენი (გემის გადახრა დატვირთვის პროცესში)</w:t>
            </w:r>
          </w:p>
          <w:p w:rsidR="00C45DF4" w:rsidRPr="00EF1D0F" w:rsidRDefault="00035561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საბჯ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ენი ნაწილი, დახრილობის კუთხე</w:t>
            </w:r>
          </w:p>
          <w:p w:rsidR="00C45DF4" w:rsidRPr="00EF1D0F" w:rsidRDefault="00035561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გემის პოზიციონირების, ამწ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ის განლაგების, დატვირთვის და გადმოტვირთვის ოპერაციების შირის კავშირი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პოზიციონირების კორელაცია, გემის გეგმა, დატვირთვის და გადმოტვირთვის ინსტრუქციები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C45DF4" w:rsidRPr="00EF1D0F" w:rsidRDefault="00836CFD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სატვირთო  ოპერაციებში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(დატვირთვა/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გადმოტვირთვა)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გემის პოზიციონირების განსაზღვრა: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პოზიციონირების 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ფაქტორი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ჩატვირთვის გეგმაზე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</w:t>
            </w:r>
          </w:p>
          <w:p w:rsidR="00836CFD" w:rsidRPr="00EF1D0F" w:rsidRDefault="00836CFD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პოზიციონირების ფაქტორი</w:t>
            </w:r>
          </w:p>
          <w:p w:rsidR="00836CFD" w:rsidRPr="00EF1D0F" w:rsidRDefault="00836CFD" w:rsidP="009B525F">
            <w:pPr>
              <w:pStyle w:val="a6"/>
              <w:spacing w:after="200"/>
              <w:ind w:left="334" w:hanging="334"/>
              <w:rPr>
                <w:rFonts w:ascii="Sylfaen" w:hAnsi="Sylfaen" w:cs="Sylfaen"/>
                <w:bCs/>
                <w:lang w:val="ka-GE"/>
              </w:rPr>
            </w:pPr>
            <w:r w:rsidRPr="00EF1D0F">
              <w:rPr>
                <w:rFonts w:ascii="Sylfaen" w:hAnsi="Sylfaen" w:cs="Sylfaen"/>
                <w:bCs/>
                <w:lang w:val="ka-GE"/>
              </w:rPr>
              <w:t xml:space="preserve">               </w:t>
            </w:r>
            <w:r w:rsidR="00C45DF4" w:rsidRPr="00EF1D0F">
              <w:rPr>
                <w:rFonts w:ascii="Sylfaen" w:hAnsi="Sylfaen" w:cs="Sylfaen"/>
                <w:bCs/>
                <w:lang w:val="ka-GE"/>
              </w:rPr>
              <w:t>ამწის ექსპლუატაცი</w:t>
            </w:r>
            <w:r w:rsidRPr="00EF1D0F">
              <w:rPr>
                <w:rFonts w:ascii="Sylfaen" w:hAnsi="Sylfaen" w:cs="Sylfaen"/>
                <w:bCs/>
                <w:lang w:val="ka-GE"/>
              </w:rPr>
              <w:t>ის პროცესზე</w:t>
            </w:r>
          </w:p>
          <w:p w:rsidR="00C45DF4" w:rsidRPr="00EF1D0F" w:rsidRDefault="00836CFD" w:rsidP="009B525F">
            <w:pPr>
              <w:pStyle w:val="a6"/>
              <w:spacing w:after="200"/>
              <w:ind w:left="334" w:hanging="334"/>
              <w:rPr>
                <w:rFonts w:ascii="Sylfaen" w:hAnsi="Sylfaen" w:cs="Sylfaen"/>
                <w:bCs/>
                <w:highlight w:val="green"/>
              </w:rPr>
            </w:pPr>
            <w:r w:rsidRPr="00EF1D0F">
              <w:rPr>
                <w:rFonts w:ascii="Sylfaen" w:hAnsi="Sylfaen" w:cs="Sylfaen"/>
                <w:bCs/>
                <w:lang w:val="ka-GE"/>
              </w:rPr>
              <w:t xml:space="preserve">       </w:t>
            </w:r>
            <w:r w:rsidR="00C45DF4" w:rsidRPr="00EF1D0F">
              <w:rPr>
                <w:rFonts w:ascii="Sylfaen" w:hAnsi="Sylfaen" w:cs="Sylfaen"/>
                <w:bCs/>
                <w:lang w:val="ka-GE"/>
              </w:rPr>
              <w:t xml:space="preserve">მაგ. </w:t>
            </w:r>
            <w:r w:rsidRPr="00EF1D0F">
              <w:rPr>
                <w:rFonts w:ascii="Sylfaen" w:hAnsi="Sylfaen" w:cs="Sylfaen"/>
                <w:bCs/>
                <w:lang w:val="ka-GE"/>
              </w:rPr>
              <w:t xml:space="preserve">     ამუშავება/მომზადება, ჩატვირთვა, </w:t>
            </w:r>
            <w:r w:rsidR="00C45DF4" w:rsidRPr="00EF1D0F">
              <w:rPr>
                <w:rFonts w:ascii="Sylfaen" w:hAnsi="Sylfaen" w:cs="Sylfaen"/>
                <w:bCs/>
                <w:lang w:val="ka-GE"/>
              </w:rPr>
              <w:t xml:space="preserve">გადმოტვირთვა, უსაფრთხო მუშაობა, </w:t>
            </w:r>
            <w:r w:rsidRPr="00EF1D0F">
              <w:rPr>
                <w:rFonts w:ascii="Sylfaen" w:hAnsi="Sylfaen" w:cs="Sylfaen"/>
                <w:bCs/>
                <w:lang w:val="ka-GE"/>
              </w:rPr>
              <w:t xml:space="preserve">პოზიციონირება </w:t>
            </w:r>
          </w:p>
        </w:tc>
        <w:tc>
          <w:tcPr>
            <w:tcW w:w="586" w:type="pct"/>
          </w:tcPr>
          <w:p w:rsidR="00C45DF4" w:rsidRPr="00EF1D0F" w:rsidRDefault="00C45DF4" w:rsidP="0044724A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 w:rsidRPr="00EF1D0F">
              <w:rPr>
                <w:rFonts w:ascii="Sylfaen" w:hAnsi="Sylfaen" w:cs="Sylfaen"/>
                <w:bCs/>
                <w:lang w:val="ka-GE"/>
              </w:rPr>
              <w:lastRenderedPageBreak/>
              <w:t>თეორიული</w:t>
            </w:r>
          </w:p>
          <w:p w:rsidR="00C45DF4" w:rsidRPr="00EF1D0F" w:rsidRDefault="00C45DF4" w:rsidP="00122FB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</w:tr>
      <w:tr w:rsidR="00C45DF4" w:rsidRPr="00EF1D0F" w:rsidTr="00FC75BA">
        <w:trPr>
          <w:trHeight w:val="1043"/>
          <w:jc w:val="center"/>
        </w:trPr>
        <w:tc>
          <w:tcPr>
            <w:tcW w:w="1098" w:type="pct"/>
            <w:shd w:val="clear" w:color="auto" w:fill="auto"/>
          </w:tcPr>
          <w:p w:rsidR="00C45DF4" w:rsidRPr="00EF1D0F" w:rsidRDefault="00C45DF4" w:rsidP="009B525F">
            <w:pPr>
              <w:pStyle w:val="a3"/>
              <w:numPr>
                <w:ilvl w:val="0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>სატვირთო</w:t>
            </w:r>
            <w:proofErr w:type="spellEnd"/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ოპერაციების მარეგულირებელი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პროცედურები</w:t>
            </w:r>
            <w:r w:rsidR="009B52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განმარტება</w:t>
            </w:r>
          </w:p>
        </w:tc>
        <w:tc>
          <w:tcPr>
            <w:tcW w:w="1553" w:type="pct"/>
            <w:shd w:val="clear" w:color="auto" w:fill="auto"/>
          </w:tcPr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836CFD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აყალიბ</w:t>
            </w:r>
            <w:r w:rsidR="00836CFD"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ებს 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გემის მდგრადობაზე სატვირთო ოპერაციების შესაძლო ზეგავლენ</w:t>
            </w:r>
            <w:r w:rsidR="00836CFD"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ას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საკონტეინერო ტვირთის გადაადგილების და  დასაწყობების  ადგილის  განსაზღვრას  პროცედურების შესაბამისად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აყალიბებს შეუფუთავი   ტვირთების გადაადგილების/გადატანის წესებს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აყალიბებს  საშიში</w:t>
            </w:r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ტვირთ</w:t>
            </w:r>
            <w:proofErr w:type="spellEnd"/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გადაადგილების/გადატანის წესებ</w:t>
            </w:r>
            <w:r w:rsidR="009B525F"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აყალიბებს  შერეული</w:t>
            </w:r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ტვირთ</w:t>
            </w:r>
            <w:proofErr w:type="spellEnd"/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ების </w:t>
            </w:r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გადაადგილების/გადატანის წესებს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9B525F">
            <w:pPr>
              <w:pStyle w:val="a3"/>
              <w:numPr>
                <w:ilvl w:val="1"/>
                <w:numId w:val="20"/>
              </w:numPr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„სტროპებით“</w:t>
            </w:r>
          </w:p>
          <w:p w:rsidR="00C45DF4" w:rsidRPr="00EF1D0F" w:rsidRDefault="00C45DF4" w:rsidP="009B525F">
            <w:pPr>
              <w:pStyle w:val="a3"/>
              <w:tabs>
                <w:tab w:val="left" w:pos="366"/>
              </w:tabs>
              <w:ind w:left="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შერეული</w:t>
            </w:r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გადატანის</w:t>
            </w:r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1D0F">
              <w:rPr>
                <w:rFonts w:ascii="Sylfaen" w:hAnsi="Sylfaen" w:cs="Sylfaen"/>
                <w:sz w:val="20"/>
                <w:szCs w:val="20"/>
                <w:lang w:val="en-US"/>
              </w:rPr>
              <w:t>პროცედურებ</w:t>
            </w:r>
            <w:proofErr w:type="spellEnd"/>
            <w:r w:rsidRPr="00EF1D0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EB212E" w:rsidRPr="00EF1D0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1762" w:type="pct"/>
            <w:vAlign w:val="center"/>
          </w:tcPr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გემის სტაბილურობა: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გემის ჩატვირთვის და გა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დმოტვირთვის გეგმა კანონმდებლობასთან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 რეგულაციე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ბთან და ნავსადგურის პროცედურებთან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შესაბამისობაშია: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ჩატვირთვის/გადმოტვირთვის გეგმა ითვალისწინებს ნავსადგურის სატვირთო ოპერაციების გეგმას;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სატვირ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 ოპერაციების ორგანიზების პროცესში 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გადაადგილების აუცილებლობის დაყვანა მინიმუმამდე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სპეციფიურობის გათვალისიწნების უზრუნველყოფა სატვირთო ოპერაციების ჩატარების პროცესში;</w:t>
            </w:r>
          </w:p>
          <w:p w:rsidR="00C45DF4" w:rsidRPr="00EF1D0F" w:rsidRDefault="00836CFD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მძიმე კონტეინერების და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ტვირთვის სპეციფიკა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საფრთხის შემცველი ტვირთის კონტროლი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ოპერაციების ჩატარება გემის ჩატვირთის გეგმის გათვალისწინებით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ჩატვირთვა/გადმოტვირთვის ზეგავლენა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გემის სტაბილურობაზე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პროცედურების, რეგულა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ციების და გზამკვლევების მოთხოვნები;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სატვირთო 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გეგმის მოთხოვნები:</w:t>
            </w:r>
          </w:p>
          <w:p w:rsidR="00C45DF4" w:rsidRPr="00EF1D0F" w:rsidRDefault="00C45DF4" w:rsidP="00034FC7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ჩა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ტვირთვა/გადმოტვირთვის ზეგავლენა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სტაბილურობაზე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836CFD" w:rsidP="00034FC7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სატვირთო გეგმით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გათვალისწინებული სატვირთო ოპერაციების ჩატარების შესრულების აუცილებლობის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დასაბუთება.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საკონტეინერო ტვირთი: </w:t>
            </w:r>
            <w:r w:rsidR="00836CFD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საკონტეინერო ტვირთების გადაადგილების და დასაწყობების პროცეში: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კონტეინერის წონა</w:t>
            </w:r>
            <w:r w:rsidR="00836CFD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EB212E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ასაწევ/დასაწევი ზონა;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კონტეინერის </w:t>
            </w:r>
            <w:r w:rsidR="00FD2CE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მაგრება და მოხსნა</w:t>
            </w:r>
            <w:r w:rsidR="00FD2CE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სიმაღლეზე მუშაობა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(სტივიდორი,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მესიგნალე)</w:t>
            </w:r>
            <w:r w:rsidR="00FD2CE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შეუფუთავი ტვირთების გადაადგილება: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შეუფუთავი ტვირთების გადაადგილების პროცეში: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შლიუზის გახსნა/დახურვა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EB212E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დამაგრები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ოპერაციები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ამინდის 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ფაქტორი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(სატვირთო ოპერაციების დროს)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საფრთხის შემცველი ტვირთები: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საფრთხის შემცველი ტვირთების გადაადგილების პროცესში: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რეგულაციების გამოყენება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დაბინძურების განსაზღვრა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დამატებითი უსაფრთხოების ზომები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C45DF4" w:rsidRPr="00EF1D0F" w:rsidRDefault="00C45DF4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შერეული ტვირთები: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რეგულაციებით და გზამკვლევებით გათვალისწინებული მოთხოვნები შერეული ტვირთების გადაადგილების პროცესში: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წონა;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აწევის მეთოდი;</w:t>
            </w:r>
          </w:p>
          <w:p w:rsidR="00C45DF4" w:rsidRPr="00EF1D0F" w:rsidRDefault="00EB212E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 საშუალებები;</w:t>
            </w:r>
          </w:p>
          <w:p w:rsidR="00C45DF4" w:rsidRPr="00EF1D0F" w:rsidRDefault="004A5265" w:rsidP="00C45DF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45DF4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„სტროპებით“ შერეული ტვირთების გადატანის პროცესი:</w:t>
            </w:r>
            <w:r w:rsidR="00EB212E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45DF4"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ნავსადგურის პროცედურებით, რეგულაციებით და გზამკვლევებით გათვალისწინებული მოთხოვნები 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„სტროპ</w:t>
            </w:r>
            <w:r w:rsidR="00C45DF4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ებით“ შერეული ტვირთების გადაადგილების პროცესში: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წონა;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აწევის მეთოდი;</w:t>
            </w:r>
          </w:p>
          <w:p w:rsidR="00C45DF4" w:rsidRPr="00EF1D0F" w:rsidRDefault="00C45DF4" w:rsidP="00C45DF4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ამწევი ხემსაწყოები</w:t>
            </w:r>
            <w:r w:rsidR="00EB212E"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45DF4" w:rsidRPr="00EF1D0F" w:rsidRDefault="00C45DF4" w:rsidP="00C45DF4">
            <w:pPr>
              <w:pStyle w:val="a3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C45DF4" w:rsidRPr="00EF1D0F" w:rsidRDefault="00C45DF4" w:rsidP="00C45DF4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highlight w:val="green"/>
              </w:rPr>
            </w:pPr>
          </w:p>
        </w:tc>
        <w:tc>
          <w:tcPr>
            <w:tcW w:w="586" w:type="pct"/>
          </w:tcPr>
          <w:p w:rsidR="00C45DF4" w:rsidRPr="00EF1D0F" w:rsidRDefault="00C45DF4" w:rsidP="0044724A">
            <w:pPr>
              <w:pStyle w:val="a6"/>
              <w:spacing w:after="200" w:line="276" w:lineRule="auto"/>
              <w:jc w:val="center"/>
              <w:rPr>
                <w:rFonts w:ascii="Sylfaen" w:hAnsi="Sylfaen" w:cs="Sylfaen"/>
                <w:bCs/>
                <w:lang w:val="ka-GE"/>
              </w:rPr>
            </w:pPr>
            <w:r w:rsidRPr="00EF1D0F">
              <w:rPr>
                <w:rFonts w:ascii="Sylfaen" w:hAnsi="Sylfaen" w:cs="Sylfaen"/>
                <w:bCs/>
                <w:lang w:val="ka-GE"/>
              </w:rPr>
              <w:lastRenderedPageBreak/>
              <w:t>თეორიული</w:t>
            </w:r>
          </w:p>
          <w:p w:rsidR="00C45DF4" w:rsidRPr="00EF1D0F" w:rsidRDefault="00C45DF4" w:rsidP="00122FB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</w:tr>
    </w:tbl>
    <w:p w:rsidR="006F5CF3" w:rsidRPr="00EF1D0F" w:rsidRDefault="006F5CF3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617A4" w:rsidRPr="00EF1D0F" w:rsidRDefault="003617A4" w:rsidP="003617A4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011CF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011CF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EF1D0F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:rsidR="003617A4" w:rsidRPr="00EF1D0F" w:rsidRDefault="003617A4" w:rsidP="003617A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F1D0F">
        <w:rPr>
          <w:rFonts w:ascii="Sylfaen" w:hAnsi="Sylfaen"/>
          <w:b/>
          <w:sz w:val="20"/>
          <w:szCs w:val="20"/>
          <w:lang w:val="ka-GE"/>
        </w:rPr>
        <w:t>3.1.  სწავლებისა და შეფასების ორგანიზებ</w:t>
      </w:r>
      <w:r w:rsidR="00011CFC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61"/>
        <w:gridCol w:w="3887"/>
        <w:gridCol w:w="2907"/>
        <w:gridCol w:w="2892"/>
        <w:gridCol w:w="3247"/>
      </w:tblGrid>
      <w:tr w:rsidR="003617A4" w:rsidRPr="00EF1D0F" w:rsidTr="00ED654A">
        <w:tc>
          <w:tcPr>
            <w:tcW w:w="658" w:type="pct"/>
            <w:vAlign w:val="center"/>
          </w:tcPr>
          <w:p w:rsidR="003617A4" w:rsidRPr="00EF1D0F" w:rsidRDefault="003617A4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05" w:type="pct"/>
            <w:vAlign w:val="center"/>
          </w:tcPr>
          <w:p w:rsidR="003617A4" w:rsidRPr="00EF1D0F" w:rsidRDefault="003617A4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976" w:type="pct"/>
            <w:vAlign w:val="center"/>
          </w:tcPr>
          <w:p w:rsidR="003617A4" w:rsidRPr="00EF1D0F" w:rsidRDefault="003617A4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971" w:type="pct"/>
            <w:vAlign w:val="center"/>
          </w:tcPr>
          <w:p w:rsidR="003617A4" w:rsidRPr="00EF1D0F" w:rsidRDefault="003617A4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90" w:type="pct"/>
            <w:vAlign w:val="center"/>
          </w:tcPr>
          <w:p w:rsidR="003617A4" w:rsidRPr="00EF1D0F" w:rsidRDefault="003617A4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F55CE2" w:rsidRPr="00EF1D0F" w:rsidTr="00ED654A">
        <w:tc>
          <w:tcPr>
            <w:tcW w:w="658" w:type="pct"/>
          </w:tcPr>
          <w:p w:rsidR="00F55CE2" w:rsidRPr="00EF1D0F" w:rsidRDefault="00F55CE2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05" w:type="pct"/>
          </w:tcPr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უფლებამოსილებები და პასუხისმგებლობები: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აღწერს ამწეზე  მომუშავე პერსონალის და ტვირთამწევი გუნდის უფლებამოვალეობებს და პასუხისმგებლობებს. აღწერს ნავსადგურის ხელმძღვანელობის შემადგენლობას: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ნავსადგურის ფლოტის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კაპიტანი;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ზედამხედველი;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 ოპერაციების ზედამხედველი;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ტვირთამწე ოპერაციებში ჩართული პერსონალი:  ამწის ოპერატორი,  მესიგნალე, სტივიდორი.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პერსონალი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კაპიტანი;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ოფიცრები;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გემბანის ეკიპაჟი.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ტრანსპორტზე ზედამხედველი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ავტომანქანების პერსონალი/ მძღოლები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დამხმარე პერსონალი.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კომუნიკაცია გემთან სატვირთო ოპერაციების ჩატარებისას: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კომერციულ გემებზე სატვირთო ოპერაციების ჩატარებამდე კომუნიკაციაში შედის::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გაწერილი ინსტრუქციები (გემის გეგმა, დატვირთვის გეგმა, რისკების შეფასება, სამუშაო შეკრება);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ვერბალური ინსტრუქციები (ზედამხედველობა, გუნდის წევრები, გემის ეკიპაჟი);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ხელით ჟესტიკულაციის  სიგნალები; 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ხმოვანი კომუნიკაცია (ზარი);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რადიოკომუნიკაცია.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კომუნიკაცია გემთან სატვირთო 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ოპერაციების პროცესში: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კომერციულ გემებზე სატვირთო ოპერაციების ჩატარების  პროცესში  კომუნიკაციის შეწყვეტის შემთხვევაში ჩასატარებელი ღონისძიებები იმართება: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გაწერილი ინსტრუქციებით (გემის გეგმა, დატვირთვის გეგმა, რისკების შეფასება, სამუშაო შეკრება);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ვერბალური ინსტრუქციებით (ზედამხედველობა, გუნდის წევრები, გემის ეკიპაჟი);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ხელით ჟესტიკულაციის  სიგნალებით 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ხმოვანი კომუნიკაციით (ზარი;)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რადიოკომუნიკაცია.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კომუნიკაცია გემთან არაგეგმიური  სატვირთო ოპერაციების პროცესში: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 განსაზღვროს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ოპერაციების საჭიროებები და ჩატვირთვის პროცესი არაგეგმიური სატვირთო ოპერაციების პროცესში და დაამყაროს კომუნიკაცია პერსონალთან.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კომუნიკაციისადმი წაყენებული მოთხოვნები არაგეგმიური  დატვირთვის/გადმოტვირთვის ოპერაციების ჩატარების დროს და კომუნიკაცია რიგგარეშე სიტუაციაში: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არაგეგმიური  ოპერაციების ცნება;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ნავსადგურის სპეციფიკრი პროცედურებით, რეგულაციებით და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გზამკვლევებით გათვალისწინებული მოთხოვნები;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სამუშაოების ჩასატარებლად უნდა იყოს გამოყენებული შესაბამისი კომუნიკაციის მეთოდები: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გაწერილი ინსტრუქციები (გემის გეგმა, დატვირთვის გეგმა, რისკების შეფასება, სამუშაო შეკრება);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ვერბალური ინსტრუქციები (ზედამხედველობა, გუნდის წევრები, გემის ეკიპაჟი);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ხელით ჟესტიკულაციის სიგნალები 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ხმოვანი კომუნიკაცია (ზარი);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რადიოკომუნიკაცია.</w:t>
            </w:r>
          </w:p>
          <w:p w:rsidR="00F55CE2" w:rsidRPr="00EF1D0F" w:rsidRDefault="00F55CE2" w:rsidP="00EB212E">
            <w:pPr>
              <w:ind w:left="36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ind w:left="50" w:hanging="5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ჯამრთელობის დაცვის და უსაფრთხოების გზამკვლევები და პროცედურები: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ჯანმრთელობის დაცვის და უსაფრთხოების პროცედურები და გზამკვლევები, პერსონალის მოვალეობები. პორტების სპეციფიური პროცედურები, რეგულაციებით და გაზამკვლევებით გათვალისწინებული მოთხოვნები: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ანგარიშგება საფრთხეების თაობაზე, რაც დაკავშირებულია ჯანმრთელობასთან და უსაფრთხოებასთან;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ნავსადგურთან დადებული კონტრაქტის ფარგლებში 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ამწის ოპერატორის ფუნქციები და პასუხისმგემლობები: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ამწის ოპერატორების ფუნქციები და პასუხისმგებლობები ნავსადგურში, სპეციფიური პროცედურების, რეგულაციების და გზამკვლევების მოთხოვნები: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ოპერატორის ფუნქციები და პასუხისმგებლობები</w:t>
            </w:r>
          </w:p>
          <w:p w:rsidR="00F55CE2" w:rsidRPr="00EF1D0F" w:rsidRDefault="00F55CE2" w:rsidP="00ED654A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ოპერატორების გუნდის ფუნქციები და მოვალეობები: ამწის ოპერატორი, მესიგნალე, სტივიდორი, ტვირთამწე ოპერაციები  ზედამხედველი.</w:t>
            </w:r>
          </w:p>
        </w:tc>
        <w:tc>
          <w:tcPr>
            <w:tcW w:w="976" w:type="pct"/>
          </w:tcPr>
          <w:p w:rsidR="00F55CE2" w:rsidRPr="00EF1D0F" w:rsidRDefault="00D50551" w:rsidP="00ED65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71" w:type="pct"/>
          </w:tcPr>
          <w:p w:rsidR="00F55CE2" w:rsidRPr="000B6419" w:rsidRDefault="00F55CE2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F55CE2" w:rsidRPr="000B6419" w:rsidRDefault="00F55CE2" w:rsidP="00F55CE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დოკუმენტის  შემუშავება.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მასწავლებელი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</w:t>
            </w:r>
          </w:p>
        </w:tc>
        <w:tc>
          <w:tcPr>
            <w:tcW w:w="1090" w:type="pct"/>
          </w:tcPr>
          <w:p w:rsidR="00F55CE2" w:rsidRPr="000B6419" w:rsidRDefault="00F55CE2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დავალების მტკიცებულება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და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შედგენილი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>დოკუმენტის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F55CE2" w:rsidRPr="00EF1D0F" w:rsidTr="00ED654A">
        <w:tc>
          <w:tcPr>
            <w:tcW w:w="658" w:type="pct"/>
          </w:tcPr>
          <w:p w:rsidR="00F55CE2" w:rsidRPr="00EF1D0F" w:rsidRDefault="00F55CE2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05" w:type="pct"/>
          </w:tcPr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დატვირთვა და გადმოტვირთვა: ნავსადგურის წესები და რეგულაციები გემის სატვირთო ოპერაციების ჩასატარებლად, ნავსადგურის ხელმძღვანელობის პროცედურები.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სატვირთო ოპერაციების პროცედურების შესრულება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სატვირთო ოპერაციების წესების შესრულება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ოპერაციები (გემის დატვირთვა/გადმოტვირთვა)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პოზიციონირება/ადგილმდებარეობის განსაზღვრა სატვირთო ოპერაციების დროს: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გემის პოზიციონირების ზეგავლენა სატვირთო ოპერაციების პროცესში: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ტერმინების ცოდნა, რომელიც გამოიყენება გემის ორიენტირების და მიმართულების დადგენის დღოს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ტერმინოლოგია (ქიჩო,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ქიმი)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კრენი (გემის გადახრა დატვირთვის პროცესში)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საბჟენი ნაწილი, დახრილობის კუთხე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პოზიციონირების, ამწის განლაგების, დატვირთვის და გადმოტვირთვის ოპერაციების შირის კავშირი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პოზიციონირების კორელაცია, გემის გეგმა, დატვირთვის და გადმოტვირთვის ინსტრუქციები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 ოპერაციებში (დატვირთვა/ გადმოტვირთვა)  გემის პოზიციონირების განსაზღვრა: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პოზიციონირების ფაქტორი  ჩატვირთვის გეგმაზე; 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პოზიციონირების ფაქტორი;</w:t>
            </w:r>
          </w:p>
          <w:p w:rsidR="00F55CE2" w:rsidRPr="00EF1D0F" w:rsidRDefault="00F55CE2" w:rsidP="00EB212E">
            <w:pPr>
              <w:pStyle w:val="a6"/>
              <w:spacing w:after="200" w:line="276" w:lineRule="auto"/>
              <w:ind w:left="733" w:hanging="733"/>
              <w:rPr>
                <w:rFonts w:ascii="Sylfaen" w:hAnsi="Sylfaen" w:cs="Sylfaen"/>
                <w:bCs/>
                <w:lang w:val="ka-GE"/>
              </w:rPr>
            </w:pPr>
            <w:r w:rsidRPr="00EF1D0F">
              <w:rPr>
                <w:rFonts w:ascii="Sylfaen" w:hAnsi="Sylfaen" w:cs="Sylfaen"/>
                <w:bCs/>
                <w:lang w:val="ka-GE"/>
              </w:rPr>
              <w:t xml:space="preserve">              ამწის ექსპლუატაციის    პროცესზე.</w:t>
            </w:r>
          </w:p>
          <w:p w:rsidR="00F55CE2" w:rsidRPr="00EF1D0F" w:rsidRDefault="00F55CE2" w:rsidP="00EB212E">
            <w:pPr>
              <w:ind w:left="449" w:hanging="449"/>
              <w:rPr>
                <w:rFonts w:ascii="Sylfaen" w:hAnsi="Sylfaen"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      მაგ.      ამუშავება/მომზადება, ჩატვირთვა, გადმოტვირთვა, უსაფრთხო მუშაობა, პოზიციონირება</w:t>
            </w:r>
          </w:p>
        </w:tc>
        <w:tc>
          <w:tcPr>
            <w:tcW w:w="976" w:type="pct"/>
          </w:tcPr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</w:t>
            </w:r>
          </w:p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F55CE2" w:rsidRPr="00EF1D0F" w:rsidRDefault="00D50551" w:rsidP="00D50551">
            <w:pPr>
              <w:rPr>
                <w:rFonts w:ascii="Sylfaen" w:hAnsi="Sylfaen"/>
                <w:sz w:val="20"/>
                <w:szCs w:val="20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971" w:type="pct"/>
          </w:tcPr>
          <w:p w:rsidR="00F55CE2" w:rsidRPr="000B6419" w:rsidRDefault="00F55CE2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F55CE2" w:rsidRPr="000B6419" w:rsidRDefault="00F55CE2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ოფესიული განათლების მასწავლებელი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განახორციელ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ებს  განმსაზღვრელ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შეფასება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სახით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90" w:type="pct"/>
          </w:tcPr>
          <w:p w:rsidR="00F55CE2" w:rsidRPr="000B6419" w:rsidRDefault="00F55CE2" w:rsidP="00A257D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Pr="000B6419">
              <w:rPr>
                <w:rFonts w:ascii="Sylfaen" w:hAnsi="Sylfaen"/>
                <w:sz w:val="20"/>
                <w:szCs w:val="20"/>
              </w:rPr>
              <w:t>;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F55CE2" w:rsidRPr="00EF1D0F" w:rsidTr="00ED654A">
        <w:tc>
          <w:tcPr>
            <w:tcW w:w="658" w:type="pct"/>
          </w:tcPr>
          <w:p w:rsidR="00F55CE2" w:rsidRPr="00EF1D0F" w:rsidRDefault="00F55CE2" w:rsidP="00ED65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F1D0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05" w:type="pct"/>
          </w:tcPr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გემის სტაბილურობა: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გემის ჩატვირთვის და გადმოტვირთვის გეგმა კანონმდებლობასთან/ რეგულაციებთან და ნავსადგურის პროცედურებთან შესაბამისობაშია: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გემის ჩატვირთვის/გადმოტვირთვის გეგმა ითვალისწინებს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ნავსადგურის სატვირთო ოპერაციების გეგმას;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სატვირთო ოპერაციების ორგანიზების პროცესში ამწის გადაადგილების აუცილებლობის დაყვანა მინიმუმამდე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სპეციფიურობის გათვალისიწნების უზრუნველყოფა სატვირთო ოპერაციების ჩატარების პროცესში;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მძიმე კონტეინერების დატვირთვის სპეციფიკა 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საფრთხის შემცველი ტვირთის კონტროლი;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სატვირთო ოპერაციების ჩატარება გემის ჩატვირთის გეგმის გათვალისწინებით.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ჩატვირთვა/გადმოტვირთვის ზეგავლენა გემის სტაბილურობაზე: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პროცედურების, რეგულაციების და გზამკვლევების მოთხოვნები;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სატვირთო  გეგმის მოთხოვნები:</w:t>
            </w:r>
          </w:p>
          <w:p w:rsidR="00F55CE2" w:rsidRPr="00EF1D0F" w:rsidRDefault="00F55CE2" w:rsidP="00EB212E">
            <w:pPr>
              <w:pStyle w:val="a3"/>
              <w:numPr>
                <w:ilvl w:val="1"/>
                <w:numId w:val="2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ჩატვირთვა/გადმოტვირთვის ზეგავლენა გემის სტაბილურობაზე;</w:t>
            </w:r>
          </w:p>
          <w:p w:rsidR="00F55CE2" w:rsidRPr="00EF1D0F" w:rsidRDefault="00F55CE2" w:rsidP="00EB212E">
            <w:pPr>
              <w:pStyle w:val="a3"/>
              <w:numPr>
                <w:ilvl w:val="1"/>
                <w:numId w:val="2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გემის სატვირთო გეგმით გათვალისწინებული სატვირთო ოპერაციების ჩატარების შესრულების აუცილებლობის დასაბუთება.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საკონტეინერო ტვირთი: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საკონტეინერო ტვირთების გადაადგილების და დასაწყობების პროცეში: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კონტეინერის წონა;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ასაწევ/დასაწევი ზონა;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კონტეინერის დამაგრება და მოხსნა;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სიმაღლეზე მუშაობა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(სტივიდორი,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მესიგნალე);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შეუფუთავი ტვირთების გადაადგილება: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შეუფუთავი ტვირთების გადაადგილების პროცეში:</w:t>
            </w: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შლიუზის გახსნა/დახურვა;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დამაგრების ოპერაციები;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ამინდის ფაქტორი(სატვირთო ოპერაციების დროს); 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საფრთხის შემცველი ტვირთები: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საფრთხის შემცველი ტვირთების გადაადგილების პროცესში: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რეგულაციების გამოყენება;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დაბინძურების განსაზღვრა;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დამატებითი უსაფრთხოების ზომები;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შერეული ტვირთები: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ნავსადგურის პროცედურებით,  რეგულაციებით და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გზამკვლევებით გათვალისწინებული მოთხოვნები შერეული ტვირთების გადაადგილების პროცესში: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წონა;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აწევის მეთოდი;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 საშუალებები;</w:t>
            </w:r>
          </w:p>
          <w:p w:rsidR="00F55CE2" w:rsidRPr="00EF1D0F" w:rsidRDefault="00F55CE2" w:rsidP="00EB212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„სტროპებით“ შერეული ტვირთების გადატანის პროცესი:  </w:t>
            </w: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პროცედურებით, რეგულაციებით და გზამკვლევებით გათვალისწინებული მოთხოვნები „სტროპებით“ შერეული ტვირთების გადაადგილების პროცესში: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წონა;</w:t>
            </w:r>
          </w:p>
          <w:p w:rsidR="00F55CE2" w:rsidRPr="00EF1D0F" w:rsidRDefault="00F55CE2" w:rsidP="00EB212E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აწევის მეთოდი;</w:t>
            </w:r>
          </w:p>
          <w:p w:rsidR="00F55CE2" w:rsidRPr="00EF1D0F" w:rsidRDefault="00F55CE2" w:rsidP="00ED654A">
            <w:pPr>
              <w:pStyle w:val="a3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1D0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ამწევი ხემსაწყოები.</w:t>
            </w:r>
          </w:p>
        </w:tc>
        <w:tc>
          <w:tcPr>
            <w:tcW w:w="976" w:type="pct"/>
          </w:tcPr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</w:t>
            </w:r>
          </w:p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D50551" w:rsidRPr="000B6419" w:rsidRDefault="00D50551" w:rsidP="00D50551">
            <w:pPr>
              <w:pStyle w:val="a3"/>
              <w:numPr>
                <w:ilvl w:val="0"/>
                <w:numId w:val="27"/>
              </w:numPr>
              <w:tabs>
                <w:tab w:val="left" w:pos="106"/>
                <w:tab w:val="left" w:pos="256"/>
              </w:tabs>
              <w:ind w:left="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F55CE2" w:rsidRPr="00EF1D0F" w:rsidRDefault="00D50551" w:rsidP="00D5055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971" w:type="pct"/>
          </w:tcPr>
          <w:p w:rsidR="00F55CE2" w:rsidRPr="000B6419" w:rsidRDefault="00F55CE2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0B6419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F55CE2" w:rsidRPr="000B6419" w:rsidRDefault="00F55CE2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ოფესიული განათლების მასწავლებელი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განახორციელ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ებს  განმსაზღვრელ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შეფასება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</w:t>
            </w:r>
            <w:r w:rsidRPr="000B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 </w:t>
            </w:r>
            <w:r w:rsidRPr="000B64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სახით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90" w:type="pct"/>
          </w:tcPr>
          <w:p w:rsidR="00F55CE2" w:rsidRPr="000B6419" w:rsidRDefault="00F55CE2" w:rsidP="00A257D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641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Pr="000B6419">
              <w:rPr>
                <w:rFonts w:ascii="Sylfaen" w:hAnsi="Sylfaen"/>
                <w:sz w:val="20"/>
                <w:szCs w:val="20"/>
              </w:rPr>
              <w:t>;</w:t>
            </w:r>
            <w:r w:rsidRPr="000B64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55CE2" w:rsidRPr="000B6419" w:rsidRDefault="00F55CE2" w:rsidP="00A257D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542E5" w:rsidRPr="00EF1D0F" w:rsidRDefault="007542E5" w:rsidP="007542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F1D0F">
        <w:rPr>
          <w:rFonts w:ascii="Sylfaen" w:hAnsi="Sylfaen" w:cs="Arial"/>
          <w:b/>
          <w:sz w:val="20"/>
          <w:szCs w:val="20"/>
          <w:lang w:val="ka-GE"/>
        </w:rPr>
        <w:lastRenderedPageBreak/>
        <w:t>3.2. საათების განაწილების სქემა</w:t>
      </w:r>
    </w:p>
    <w:tbl>
      <w:tblPr>
        <w:tblW w:w="49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1"/>
        <w:gridCol w:w="3617"/>
        <w:gridCol w:w="3142"/>
        <w:gridCol w:w="2607"/>
        <w:gridCol w:w="2544"/>
      </w:tblGrid>
      <w:tr w:rsidR="007E046F" w:rsidRPr="009B70E6" w:rsidTr="0030718E">
        <w:trPr>
          <w:trHeight w:val="699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46F" w:rsidRPr="009B70E6" w:rsidRDefault="007E046F" w:rsidP="002000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9B70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proofErr w:type="spellEnd"/>
          </w:p>
          <w:p w:rsidR="007E046F" w:rsidRPr="009B70E6" w:rsidRDefault="007E046F" w:rsidP="002000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0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46F" w:rsidRPr="009B70E6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9B70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9B70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9B70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9B70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7E046F" w:rsidRPr="009B70E6" w:rsidTr="0030718E">
        <w:trPr>
          <w:trHeight w:val="634"/>
        </w:trPr>
        <w:tc>
          <w:tcPr>
            <w:tcW w:w="99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6F" w:rsidRPr="009B70E6" w:rsidRDefault="007E046F" w:rsidP="002000D8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46F" w:rsidRPr="009B70E6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E046F" w:rsidRPr="009B70E6" w:rsidRDefault="007E046F" w:rsidP="002000D8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E046F" w:rsidRPr="009B70E6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E046F" w:rsidRPr="009B70E6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9B70E6">
              <w:rPr>
                <w:rFonts w:ascii="Sylfaen" w:hAnsi="Sylfaen" w:cs="Sylfaen"/>
                <w:sz w:val="20"/>
                <w:szCs w:val="20"/>
              </w:rPr>
              <w:t>სულ</w:t>
            </w:r>
            <w:proofErr w:type="spellEnd"/>
          </w:p>
        </w:tc>
      </w:tr>
      <w:tr w:rsidR="007E046F" w:rsidRPr="00AE2C54" w:rsidTr="0030718E">
        <w:trPr>
          <w:trHeight w:val="454"/>
        </w:trPr>
        <w:tc>
          <w:tcPr>
            <w:tcW w:w="9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5D0E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33</w:t>
            </w:r>
          </w:p>
        </w:tc>
      </w:tr>
      <w:tr w:rsidR="007E046F" w:rsidRPr="00AE2C54" w:rsidTr="0030718E">
        <w:trPr>
          <w:trHeight w:val="394"/>
        </w:trPr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46F" w:rsidRPr="00825D0E" w:rsidRDefault="007E046F" w:rsidP="002000D8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5D0E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33</w:t>
            </w:r>
          </w:p>
        </w:tc>
      </w:tr>
      <w:tr w:rsidR="007E046F" w:rsidRPr="00AE2C54" w:rsidTr="0030718E">
        <w:trPr>
          <w:trHeight w:val="394"/>
        </w:trPr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825D0E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34</w:t>
            </w:r>
          </w:p>
        </w:tc>
      </w:tr>
      <w:tr w:rsidR="007E046F" w:rsidRPr="009B70E6" w:rsidTr="0030718E">
        <w:trPr>
          <w:trHeight w:val="394"/>
        </w:trPr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46F" w:rsidRPr="00825D0E" w:rsidRDefault="007E046F" w:rsidP="002000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25D0E">
              <w:rPr>
                <w:rFonts w:ascii="Sylfaen" w:hAnsi="Sylfaen"/>
                <w:bCs/>
                <w:sz w:val="20"/>
                <w:szCs w:val="20"/>
              </w:rPr>
              <w:t>სულ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57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46F" w:rsidRPr="00825D0E" w:rsidRDefault="007E046F" w:rsidP="002000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25D0E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</w:tbl>
    <w:p w:rsidR="007E046F" w:rsidRDefault="007E046F" w:rsidP="001E5DB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E5DBF" w:rsidRPr="00EF1D0F" w:rsidRDefault="001E5DBF" w:rsidP="001E5DB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F1D0F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F14610" w:rsidRPr="006F578C" w:rsidRDefault="00F14610" w:rsidP="00F1461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:rsidR="003511DB" w:rsidRDefault="003511DB" w:rsidP="003511DB">
      <w:pPr>
        <w:rPr>
          <w:rFonts w:ascii="Sylfaen" w:hAnsi="Sylfaen"/>
          <w:sz w:val="20"/>
          <w:szCs w:val="20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</w:rPr>
        <w:lastRenderedPageBreak/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III </w:t>
      </w:r>
      <w:proofErr w:type="spellStart"/>
      <w:r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ოთახი</w:t>
      </w:r>
      <w:proofErr w:type="spellEnd"/>
      <w:r>
        <w:rPr>
          <w:rFonts w:ascii="Sylfaen" w:hAnsi="Sylfaen"/>
          <w:sz w:val="20"/>
          <w:szCs w:val="20"/>
        </w:rPr>
        <w:t>№ -205</w:t>
      </w:r>
    </w:p>
    <w:p w:rsidR="003511DB" w:rsidRPr="003511DB" w:rsidRDefault="003511DB" w:rsidP="001E5DBF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1E5DBF" w:rsidRPr="00EF1D0F" w:rsidRDefault="001E5DBF" w:rsidP="001E5DB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F1D0F">
        <w:rPr>
          <w:rFonts w:ascii="Sylfaen" w:hAnsi="Sylfaen" w:cs="Arial"/>
          <w:b/>
          <w:sz w:val="20"/>
          <w:szCs w:val="20"/>
          <w:lang w:val="ka-GE"/>
        </w:rPr>
        <w:t>3.</w:t>
      </w:r>
      <w:r w:rsidR="003511DB">
        <w:rPr>
          <w:rFonts w:ascii="Sylfaen" w:hAnsi="Sylfaen" w:cs="Arial"/>
          <w:b/>
          <w:sz w:val="20"/>
          <w:szCs w:val="20"/>
          <w:lang w:val="en-US"/>
        </w:rPr>
        <w:t>5</w:t>
      </w:r>
      <w:r w:rsidRPr="00EF1D0F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EF1D0F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011CF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011CFC" w:rsidRPr="00011CFC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1E5DBF" w:rsidRPr="00EF1D0F" w:rsidRDefault="001E5DBF" w:rsidP="001E5DB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F1D0F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:rsidR="001E5DBF" w:rsidRPr="00EF1D0F" w:rsidRDefault="001E5DBF" w:rsidP="001E5DB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F1D0F">
        <w:rPr>
          <w:rFonts w:ascii="Sylfaen" w:hAnsi="Sylfaen" w:cs="Arial"/>
          <w:b/>
          <w:sz w:val="20"/>
          <w:szCs w:val="20"/>
          <w:lang w:val="ka-GE"/>
        </w:rPr>
        <w:t>3.</w:t>
      </w:r>
      <w:r w:rsidR="003511DB">
        <w:rPr>
          <w:rFonts w:ascii="Sylfaen" w:hAnsi="Sylfaen" w:cs="Arial"/>
          <w:b/>
          <w:sz w:val="20"/>
          <w:szCs w:val="20"/>
          <w:lang w:val="en-US"/>
        </w:rPr>
        <w:t>6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>.</w:t>
      </w:r>
      <w:r w:rsidRPr="00EF1D0F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</w:t>
      </w:r>
      <w:r w:rsidR="00011CFC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011CFC" w:rsidRPr="00011CFC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1E5DBF" w:rsidRPr="00EF1D0F" w:rsidRDefault="001E5DBF" w:rsidP="001E5DB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F1D0F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:rsidR="001E5DBF" w:rsidRPr="00EF1D0F" w:rsidRDefault="001E5DBF" w:rsidP="001E5DB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F1D0F">
        <w:rPr>
          <w:rFonts w:ascii="Sylfaen" w:hAnsi="Sylfaen" w:cs="Arial"/>
          <w:b/>
          <w:sz w:val="20"/>
          <w:szCs w:val="20"/>
          <w:lang w:val="ka-GE"/>
        </w:rPr>
        <w:t>3.</w:t>
      </w:r>
      <w:r w:rsidR="003511DB">
        <w:rPr>
          <w:rFonts w:ascii="Sylfaen" w:hAnsi="Sylfaen" w:cs="Arial"/>
          <w:b/>
          <w:sz w:val="20"/>
          <w:szCs w:val="20"/>
          <w:lang w:val="en-US"/>
        </w:rPr>
        <w:t>7</w:t>
      </w:r>
      <w:r w:rsidRPr="00EF1D0F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EF1D0F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1E5DBF" w:rsidRPr="00EF1D0F" w:rsidRDefault="001E5DBF" w:rsidP="001E5D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F1D0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EF1D0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F1D0F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EF1D0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F1D0F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EF1D0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E5DBF" w:rsidRPr="00EF1D0F" w:rsidRDefault="001E5DBF" w:rsidP="001E5DBF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EF1D0F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EF1D0F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6387E" w:rsidRDefault="0086387E" w:rsidP="001E5DB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C06DAA" w:rsidRPr="00C06DAA" w:rsidRDefault="000307B4" w:rsidP="00C06DAA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  <w:lang w:val="ka-GE"/>
        </w:rPr>
      </w:pPr>
      <w:r w:rsidRPr="00673CAF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C06DAA" w:rsidRPr="00C06DAA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იხ.დანართი 2</w:t>
      </w:r>
    </w:p>
    <w:p w:rsidR="000307B4" w:rsidRPr="00E22C8E" w:rsidRDefault="000307B4" w:rsidP="000307B4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</w:rPr>
      </w:pPr>
    </w:p>
    <w:p w:rsidR="000307B4" w:rsidRPr="000307B4" w:rsidRDefault="000307B4" w:rsidP="001E5DB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0307B4" w:rsidRPr="000307B4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E1" w:rsidRDefault="00D539E1" w:rsidP="00185B3C">
      <w:pPr>
        <w:spacing w:after="0" w:line="240" w:lineRule="auto"/>
      </w:pPr>
      <w:r>
        <w:separator/>
      </w:r>
    </w:p>
  </w:endnote>
  <w:endnote w:type="continuationSeparator" w:id="0">
    <w:p w:rsidR="00D539E1" w:rsidRDefault="00D539E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654A" w:rsidRDefault="0097074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61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D654A" w:rsidRDefault="00ED654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E1" w:rsidRDefault="00D539E1" w:rsidP="00185B3C">
      <w:pPr>
        <w:spacing w:after="0" w:line="240" w:lineRule="auto"/>
      </w:pPr>
      <w:r>
        <w:separator/>
      </w:r>
    </w:p>
  </w:footnote>
  <w:footnote w:type="continuationSeparator" w:id="0">
    <w:p w:rsidR="00D539E1" w:rsidRDefault="00D539E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4A" w:rsidRPr="00C56364" w:rsidRDefault="00ED654A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69BF"/>
    <w:multiLevelType w:val="hybridMultilevel"/>
    <w:tmpl w:val="5C94F586"/>
    <w:lvl w:ilvl="0" w:tplc="596857CA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4EBF"/>
    <w:multiLevelType w:val="multilevel"/>
    <w:tmpl w:val="91223D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84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A4B66"/>
    <w:multiLevelType w:val="hybridMultilevel"/>
    <w:tmpl w:val="026EA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F70"/>
    <w:multiLevelType w:val="hybridMultilevel"/>
    <w:tmpl w:val="50F8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1185DB3"/>
    <w:multiLevelType w:val="hybridMultilevel"/>
    <w:tmpl w:val="ED9CF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A14453A"/>
    <w:multiLevelType w:val="hybridMultilevel"/>
    <w:tmpl w:val="50F8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5ACD"/>
    <w:multiLevelType w:val="multilevel"/>
    <w:tmpl w:val="AA52BF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5AFB16DF"/>
    <w:multiLevelType w:val="hybridMultilevel"/>
    <w:tmpl w:val="026EA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F0F72"/>
    <w:multiLevelType w:val="multilevel"/>
    <w:tmpl w:val="72440CD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F5D3ED4"/>
    <w:multiLevelType w:val="hybridMultilevel"/>
    <w:tmpl w:val="39327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F4501"/>
    <w:multiLevelType w:val="multilevel"/>
    <w:tmpl w:val="FBACAAF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Sylfaen" w:eastAsia="Times New Roman" w:hAnsi="Sylfaen" w:cs="Sylfaen" w:hint="default"/>
        <w:b w:val="0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0"/>
  </w:num>
  <w:num w:numId="4">
    <w:abstractNumId w:val="12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21"/>
  </w:num>
  <w:num w:numId="10">
    <w:abstractNumId w:val="22"/>
  </w:num>
  <w:num w:numId="11">
    <w:abstractNumId w:val="23"/>
  </w:num>
  <w:num w:numId="12">
    <w:abstractNumId w:val="9"/>
  </w:num>
  <w:num w:numId="13">
    <w:abstractNumId w:val="7"/>
  </w:num>
  <w:num w:numId="14">
    <w:abstractNumId w:val="11"/>
  </w:num>
  <w:num w:numId="15">
    <w:abstractNumId w:val="25"/>
  </w:num>
  <w:num w:numId="16">
    <w:abstractNumId w:val="8"/>
  </w:num>
  <w:num w:numId="17">
    <w:abstractNumId w:val="20"/>
  </w:num>
  <w:num w:numId="18">
    <w:abstractNumId w:val="18"/>
  </w:num>
  <w:num w:numId="19">
    <w:abstractNumId w:val="4"/>
  </w:num>
  <w:num w:numId="20">
    <w:abstractNumId w:val="17"/>
  </w:num>
  <w:num w:numId="21">
    <w:abstractNumId w:val="2"/>
  </w:num>
  <w:num w:numId="22">
    <w:abstractNumId w:val="1"/>
  </w:num>
  <w:num w:numId="23">
    <w:abstractNumId w:val="19"/>
  </w:num>
  <w:num w:numId="24">
    <w:abstractNumId w:val="13"/>
  </w:num>
  <w:num w:numId="25">
    <w:abstractNumId w:val="26"/>
  </w:num>
  <w:num w:numId="26">
    <w:abstractNumId w:val="5"/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1CFC"/>
    <w:rsid w:val="00014754"/>
    <w:rsid w:val="00016C93"/>
    <w:rsid w:val="00017A37"/>
    <w:rsid w:val="000242F9"/>
    <w:rsid w:val="00024577"/>
    <w:rsid w:val="000270A3"/>
    <w:rsid w:val="000307B4"/>
    <w:rsid w:val="000322DE"/>
    <w:rsid w:val="000349BD"/>
    <w:rsid w:val="00034FC7"/>
    <w:rsid w:val="00035561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67C92"/>
    <w:rsid w:val="00071CD1"/>
    <w:rsid w:val="00073549"/>
    <w:rsid w:val="00074CCF"/>
    <w:rsid w:val="000767CA"/>
    <w:rsid w:val="00077FC5"/>
    <w:rsid w:val="00082D40"/>
    <w:rsid w:val="00086961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0A7C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545AD"/>
    <w:rsid w:val="00157DF2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6323"/>
    <w:rsid w:val="001A7D8F"/>
    <w:rsid w:val="001B04B1"/>
    <w:rsid w:val="001B3358"/>
    <w:rsid w:val="001B5DED"/>
    <w:rsid w:val="001B6717"/>
    <w:rsid w:val="001C2E3A"/>
    <w:rsid w:val="001C37A8"/>
    <w:rsid w:val="001D3F24"/>
    <w:rsid w:val="001D6034"/>
    <w:rsid w:val="001E5DBF"/>
    <w:rsid w:val="001E7897"/>
    <w:rsid w:val="0020510B"/>
    <w:rsid w:val="00212C1E"/>
    <w:rsid w:val="00216343"/>
    <w:rsid w:val="00221256"/>
    <w:rsid w:val="00223153"/>
    <w:rsid w:val="00225B27"/>
    <w:rsid w:val="00226C72"/>
    <w:rsid w:val="00227407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01A5"/>
    <w:rsid w:val="00284260"/>
    <w:rsid w:val="00285684"/>
    <w:rsid w:val="002945AA"/>
    <w:rsid w:val="00297C5F"/>
    <w:rsid w:val="002A3920"/>
    <w:rsid w:val="002A4269"/>
    <w:rsid w:val="002A5D19"/>
    <w:rsid w:val="002B0494"/>
    <w:rsid w:val="002B2B07"/>
    <w:rsid w:val="002C220A"/>
    <w:rsid w:val="002C2AA2"/>
    <w:rsid w:val="002C3E91"/>
    <w:rsid w:val="002C5D57"/>
    <w:rsid w:val="002C61ED"/>
    <w:rsid w:val="002C6968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718E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11DB"/>
    <w:rsid w:val="003578E9"/>
    <w:rsid w:val="003603C6"/>
    <w:rsid w:val="003617A4"/>
    <w:rsid w:val="0037308B"/>
    <w:rsid w:val="00380569"/>
    <w:rsid w:val="00381879"/>
    <w:rsid w:val="00384B2B"/>
    <w:rsid w:val="003872D9"/>
    <w:rsid w:val="003A2370"/>
    <w:rsid w:val="003A40C3"/>
    <w:rsid w:val="003A5094"/>
    <w:rsid w:val="003A5138"/>
    <w:rsid w:val="003A52CD"/>
    <w:rsid w:val="003B23A0"/>
    <w:rsid w:val="003B5454"/>
    <w:rsid w:val="003D199D"/>
    <w:rsid w:val="003D5513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50F3"/>
    <w:rsid w:val="004306C8"/>
    <w:rsid w:val="004318E0"/>
    <w:rsid w:val="004326F1"/>
    <w:rsid w:val="004344EA"/>
    <w:rsid w:val="0044166A"/>
    <w:rsid w:val="0044274A"/>
    <w:rsid w:val="004439AA"/>
    <w:rsid w:val="0044724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67F"/>
    <w:rsid w:val="00492F66"/>
    <w:rsid w:val="004A2469"/>
    <w:rsid w:val="004A5265"/>
    <w:rsid w:val="004B0BD5"/>
    <w:rsid w:val="004B5542"/>
    <w:rsid w:val="004B5554"/>
    <w:rsid w:val="004B75BD"/>
    <w:rsid w:val="004C1676"/>
    <w:rsid w:val="004C3EB4"/>
    <w:rsid w:val="004C46D9"/>
    <w:rsid w:val="004D091F"/>
    <w:rsid w:val="004D4672"/>
    <w:rsid w:val="004D4922"/>
    <w:rsid w:val="004D5BE4"/>
    <w:rsid w:val="004D7749"/>
    <w:rsid w:val="004E2B5D"/>
    <w:rsid w:val="004E339C"/>
    <w:rsid w:val="004E7130"/>
    <w:rsid w:val="004E7F94"/>
    <w:rsid w:val="004F13BE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62F3"/>
    <w:rsid w:val="005D0182"/>
    <w:rsid w:val="005D4196"/>
    <w:rsid w:val="005D6C94"/>
    <w:rsid w:val="005E14CF"/>
    <w:rsid w:val="005E1EA9"/>
    <w:rsid w:val="005E4152"/>
    <w:rsid w:val="005E6E7E"/>
    <w:rsid w:val="005F4097"/>
    <w:rsid w:val="005F5BBF"/>
    <w:rsid w:val="00600BAB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2C0E"/>
    <w:rsid w:val="00683582"/>
    <w:rsid w:val="0068408D"/>
    <w:rsid w:val="0068498F"/>
    <w:rsid w:val="00691EB6"/>
    <w:rsid w:val="00691EC3"/>
    <w:rsid w:val="0069549F"/>
    <w:rsid w:val="006974C6"/>
    <w:rsid w:val="006A2656"/>
    <w:rsid w:val="006A5A5A"/>
    <w:rsid w:val="006B2B14"/>
    <w:rsid w:val="006B4763"/>
    <w:rsid w:val="006B5F00"/>
    <w:rsid w:val="006C06C2"/>
    <w:rsid w:val="006C2AC6"/>
    <w:rsid w:val="006C4067"/>
    <w:rsid w:val="006C5E51"/>
    <w:rsid w:val="006C6599"/>
    <w:rsid w:val="006C7D74"/>
    <w:rsid w:val="006D041A"/>
    <w:rsid w:val="006D0534"/>
    <w:rsid w:val="006D228D"/>
    <w:rsid w:val="006D560A"/>
    <w:rsid w:val="006D5802"/>
    <w:rsid w:val="006D7BD0"/>
    <w:rsid w:val="006E0719"/>
    <w:rsid w:val="006E1D56"/>
    <w:rsid w:val="006E50F9"/>
    <w:rsid w:val="006E6BF5"/>
    <w:rsid w:val="006F0C8C"/>
    <w:rsid w:val="006F2218"/>
    <w:rsid w:val="006F5CF3"/>
    <w:rsid w:val="006F6B74"/>
    <w:rsid w:val="007003EE"/>
    <w:rsid w:val="00706E20"/>
    <w:rsid w:val="0070782A"/>
    <w:rsid w:val="007120D9"/>
    <w:rsid w:val="0071400A"/>
    <w:rsid w:val="00721C53"/>
    <w:rsid w:val="007276B1"/>
    <w:rsid w:val="00730EE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2E5"/>
    <w:rsid w:val="00756F28"/>
    <w:rsid w:val="0076535D"/>
    <w:rsid w:val="00770D65"/>
    <w:rsid w:val="00772D05"/>
    <w:rsid w:val="00774AC6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046F"/>
    <w:rsid w:val="007E2360"/>
    <w:rsid w:val="007E2411"/>
    <w:rsid w:val="007E296A"/>
    <w:rsid w:val="007F0B70"/>
    <w:rsid w:val="007F2E4E"/>
    <w:rsid w:val="007F6377"/>
    <w:rsid w:val="00806378"/>
    <w:rsid w:val="008063CB"/>
    <w:rsid w:val="00816F1E"/>
    <w:rsid w:val="00822A98"/>
    <w:rsid w:val="00823438"/>
    <w:rsid w:val="00823C99"/>
    <w:rsid w:val="00825416"/>
    <w:rsid w:val="00825D0E"/>
    <w:rsid w:val="00836188"/>
    <w:rsid w:val="00836CFD"/>
    <w:rsid w:val="0084287F"/>
    <w:rsid w:val="00843C2C"/>
    <w:rsid w:val="008452B9"/>
    <w:rsid w:val="00845F3F"/>
    <w:rsid w:val="00846F2D"/>
    <w:rsid w:val="00847A55"/>
    <w:rsid w:val="00854759"/>
    <w:rsid w:val="008548ED"/>
    <w:rsid w:val="0086387E"/>
    <w:rsid w:val="00865BCA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C03F8"/>
    <w:rsid w:val="008D183A"/>
    <w:rsid w:val="008D5C1C"/>
    <w:rsid w:val="008D73EB"/>
    <w:rsid w:val="008E3D6B"/>
    <w:rsid w:val="008E6318"/>
    <w:rsid w:val="008E6B3B"/>
    <w:rsid w:val="008E75E7"/>
    <w:rsid w:val="008F0C92"/>
    <w:rsid w:val="008F2AE5"/>
    <w:rsid w:val="008F2F74"/>
    <w:rsid w:val="008F7132"/>
    <w:rsid w:val="008F7599"/>
    <w:rsid w:val="00905AB0"/>
    <w:rsid w:val="009066F1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2AD5"/>
    <w:rsid w:val="0095319A"/>
    <w:rsid w:val="00953A5D"/>
    <w:rsid w:val="00956BE3"/>
    <w:rsid w:val="009616C3"/>
    <w:rsid w:val="00962F05"/>
    <w:rsid w:val="00967977"/>
    <w:rsid w:val="0097074D"/>
    <w:rsid w:val="00972A54"/>
    <w:rsid w:val="00990D65"/>
    <w:rsid w:val="00991B83"/>
    <w:rsid w:val="00993913"/>
    <w:rsid w:val="00996117"/>
    <w:rsid w:val="009A0279"/>
    <w:rsid w:val="009A0D1D"/>
    <w:rsid w:val="009A3BAB"/>
    <w:rsid w:val="009B2315"/>
    <w:rsid w:val="009B525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6BEC"/>
    <w:rsid w:val="00A15773"/>
    <w:rsid w:val="00A21479"/>
    <w:rsid w:val="00A2214D"/>
    <w:rsid w:val="00A2270A"/>
    <w:rsid w:val="00A2463E"/>
    <w:rsid w:val="00A24D2B"/>
    <w:rsid w:val="00A24D52"/>
    <w:rsid w:val="00A2616D"/>
    <w:rsid w:val="00A30598"/>
    <w:rsid w:val="00A33C73"/>
    <w:rsid w:val="00A369ED"/>
    <w:rsid w:val="00A4173D"/>
    <w:rsid w:val="00A41A0C"/>
    <w:rsid w:val="00A429EF"/>
    <w:rsid w:val="00A43973"/>
    <w:rsid w:val="00A44078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5626"/>
    <w:rsid w:val="00A811D5"/>
    <w:rsid w:val="00A83608"/>
    <w:rsid w:val="00A8453C"/>
    <w:rsid w:val="00A946A0"/>
    <w:rsid w:val="00A95371"/>
    <w:rsid w:val="00A95AC0"/>
    <w:rsid w:val="00A95D58"/>
    <w:rsid w:val="00AA32D4"/>
    <w:rsid w:val="00AA6260"/>
    <w:rsid w:val="00AA76F0"/>
    <w:rsid w:val="00AA7BAF"/>
    <w:rsid w:val="00AB022F"/>
    <w:rsid w:val="00AB5F75"/>
    <w:rsid w:val="00AB6C88"/>
    <w:rsid w:val="00AC1098"/>
    <w:rsid w:val="00AC149B"/>
    <w:rsid w:val="00AC1D35"/>
    <w:rsid w:val="00AC3FF4"/>
    <w:rsid w:val="00AC4B61"/>
    <w:rsid w:val="00AC5B3A"/>
    <w:rsid w:val="00AC5C9D"/>
    <w:rsid w:val="00AD2523"/>
    <w:rsid w:val="00AD38E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0C19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709A"/>
    <w:rsid w:val="00B41715"/>
    <w:rsid w:val="00B426A7"/>
    <w:rsid w:val="00B4393A"/>
    <w:rsid w:val="00B45D9F"/>
    <w:rsid w:val="00B5624E"/>
    <w:rsid w:val="00B60CBB"/>
    <w:rsid w:val="00B61153"/>
    <w:rsid w:val="00B63BCF"/>
    <w:rsid w:val="00B66198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42FB"/>
    <w:rsid w:val="00BD64C8"/>
    <w:rsid w:val="00BD658A"/>
    <w:rsid w:val="00BE3CFF"/>
    <w:rsid w:val="00BE68C9"/>
    <w:rsid w:val="00BE7E18"/>
    <w:rsid w:val="00BF3702"/>
    <w:rsid w:val="00BF4226"/>
    <w:rsid w:val="00BF7095"/>
    <w:rsid w:val="00BF7D4E"/>
    <w:rsid w:val="00C00C96"/>
    <w:rsid w:val="00C026D0"/>
    <w:rsid w:val="00C02F6A"/>
    <w:rsid w:val="00C03A3D"/>
    <w:rsid w:val="00C03C43"/>
    <w:rsid w:val="00C06DAA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487B"/>
    <w:rsid w:val="00C42EA5"/>
    <w:rsid w:val="00C45DF4"/>
    <w:rsid w:val="00C4637F"/>
    <w:rsid w:val="00C51423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67CC"/>
    <w:rsid w:val="00C87995"/>
    <w:rsid w:val="00C95123"/>
    <w:rsid w:val="00C9550C"/>
    <w:rsid w:val="00C96FBC"/>
    <w:rsid w:val="00C97159"/>
    <w:rsid w:val="00C9761D"/>
    <w:rsid w:val="00CA1731"/>
    <w:rsid w:val="00CA521D"/>
    <w:rsid w:val="00CB06D1"/>
    <w:rsid w:val="00CB375F"/>
    <w:rsid w:val="00CB6784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4772"/>
    <w:rsid w:val="00CE6252"/>
    <w:rsid w:val="00CE6A9F"/>
    <w:rsid w:val="00CF4816"/>
    <w:rsid w:val="00CF54CA"/>
    <w:rsid w:val="00CF7DE1"/>
    <w:rsid w:val="00D00147"/>
    <w:rsid w:val="00D0060E"/>
    <w:rsid w:val="00D15617"/>
    <w:rsid w:val="00D1651F"/>
    <w:rsid w:val="00D247A2"/>
    <w:rsid w:val="00D268B3"/>
    <w:rsid w:val="00D30970"/>
    <w:rsid w:val="00D320AA"/>
    <w:rsid w:val="00D35B14"/>
    <w:rsid w:val="00D36DD8"/>
    <w:rsid w:val="00D40DD1"/>
    <w:rsid w:val="00D42EA1"/>
    <w:rsid w:val="00D47EF7"/>
    <w:rsid w:val="00D501D7"/>
    <w:rsid w:val="00D50551"/>
    <w:rsid w:val="00D539E1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A2951"/>
    <w:rsid w:val="00DA6CD3"/>
    <w:rsid w:val="00DB125A"/>
    <w:rsid w:val="00DB361F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7251"/>
    <w:rsid w:val="00DF0F11"/>
    <w:rsid w:val="00DF1934"/>
    <w:rsid w:val="00DF7D98"/>
    <w:rsid w:val="00E01FB7"/>
    <w:rsid w:val="00E037F0"/>
    <w:rsid w:val="00E047F4"/>
    <w:rsid w:val="00E12C7D"/>
    <w:rsid w:val="00E14FEA"/>
    <w:rsid w:val="00E21088"/>
    <w:rsid w:val="00E35D12"/>
    <w:rsid w:val="00E37895"/>
    <w:rsid w:val="00E41405"/>
    <w:rsid w:val="00E501F4"/>
    <w:rsid w:val="00E50A7C"/>
    <w:rsid w:val="00E534D4"/>
    <w:rsid w:val="00E558FB"/>
    <w:rsid w:val="00E57D37"/>
    <w:rsid w:val="00E611F6"/>
    <w:rsid w:val="00E62897"/>
    <w:rsid w:val="00E63534"/>
    <w:rsid w:val="00E64FFC"/>
    <w:rsid w:val="00E6525F"/>
    <w:rsid w:val="00E67316"/>
    <w:rsid w:val="00E70DB1"/>
    <w:rsid w:val="00E73C03"/>
    <w:rsid w:val="00E7743A"/>
    <w:rsid w:val="00E85748"/>
    <w:rsid w:val="00E870E2"/>
    <w:rsid w:val="00E92C15"/>
    <w:rsid w:val="00E9305B"/>
    <w:rsid w:val="00E94E0C"/>
    <w:rsid w:val="00E97F54"/>
    <w:rsid w:val="00EA1B3C"/>
    <w:rsid w:val="00EA3B13"/>
    <w:rsid w:val="00EA405C"/>
    <w:rsid w:val="00EA4639"/>
    <w:rsid w:val="00EB212E"/>
    <w:rsid w:val="00EB28DA"/>
    <w:rsid w:val="00EC478B"/>
    <w:rsid w:val="00EC4BA0"/>
    <w:rsid w:val="00EC5EC9"/>
    <w:rsid w:val="00ED654A"/>
    <w:rsid w:val="00EE1D2F"/>
    <w:rsid w:val="00EE30CB"/>
    <w:rsid w:val="00EE6449"/>
    <w:rsid w:val="00EF1D0F"/>
    <w:rsid w:val="00EF2FE5"/>
    <w:rsid w:val="00EF76C3"/>
    <w:rsid w:val="00F02339"/>
    <w:rsid w:val="00F025DB"/>
    <w:rsid w:val="00F02896"/>
    <w:rsid w:val="00F0639B"/>
    <w:rsid w:val="00F14610"/>
    <w:rsid w:val="00F1709C"/>
    <w:rsid w:val="00F236E0"/>
    <w:rsid w:val="00F25581"/>
    <w:rsid w:val="00F27F2F"/>
    <w:rsid w:val="00F3436F"/>
    <w:rsid w:val="00F41CA4"/>
    <w:rsid w:val="00F44BD5"/>
    <w:rsid w:val="00F45106"/>
    <w:rsid w:val="00F47F57"/>
    <w:rsid w:val="00F53954"/>
    <w:rsid w:val="00F554CF"/>
    <w:rsid w:val="00F55CE2"/>
    <w:rsid w:val="00F650AA"/>
    <w:rsid w:val="00F711C1"/>
    <w:rsid w:val="00F81E9C"/>
    <w:rsid w:val="00F90BF2"/>
    <w:rsid w:val="00F94C80"/>
    <w:rsid w:val="00F96E64"/>
    <w:rsid w:val="00FA04A2"/>
    <w:rsid w:val="00FC04DC"/>
    <w:rsid w:val="00FC1D59"/>
    <w:rsid w:val="00FC38B8"/>
    <w:rsid w:val="00FC75BA"/>
    <w:rsid w:val="00FD2CE4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qFormat/>
    <w:locked/>
    <w:rsid w:val="00C45DF4"/>
    <w:rPr>
      <w:rFonts w:ascii="Calibri" w:eastAsia="Times New Roman" w:hAnsi="Calibri" w:cs="Times New Roman"/>
      <w:lang w:val="en-GB"/>
    </w:rPr>
  </w:style>
  <w:style w:type="table" w:customStyle="1" w:styleId="1">
    <w:name w:val="Сетка таблицы1"/>
    <w:basedOn w:val="a1"/>
    <w:next w:val="a5"/>
    <w:uiPriority w:val="59"/>
    <w:rsid w:val="00D32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991B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67331D-F0C8-4A84-B942-F1DC5AB3D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17</Pages>
  <Words>2735</Words>
  <Characters>15595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51</cp:revision>
  <cp:lastPrinted>2016-02-10T14:27:00Z</cp:lastPrinted>
  <dcterms:created xsi:type="dcterms:W3CDTF">2017-06-11T20:02:00Z</dcterms:created>
  <dcterms:modified xsi:type="dcterms:W3CDTF">2022-01-20T16:22:00Z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